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4AE3" w:rsidRPr="008D2B75" w:rsidRDefault="00E445C9" w:rsidP="008D2B75">
      <w:pPr>
        <w:spacing w:after="0"/>
        <w:jc w:val="both"/>
        <w:rPr>
          <w:rFonts w:ascii="Trebuchet MS" w:eastAsia="Times New Roman" w:hAnsi="Trebuchet MS" w:cs="Times New Roman"/>
          <w:bCs/>
          <w:color w:val="000000"/>
          <w:kern w:val="32"/>
          <w:lang w:val="ro-RO"/>
        </w:rPr>
      </w:pPr>
      <w:r w:rsidRPr="008D2B75">
        <w:rPr>
          <w:rFonts w:ascii="Trebuchet MS" w:eastAsia="Times New Roman" w:hAnsi="Trebuchet MS" w:cs="Times New Roman"/>
          <w:b/>
          <w:bCs/>
          <w:color w:val="000000"/>
          <w:kern w:val="32"/>
          <w:lang w:val="ro-RO"/>
        </w:rPr>
        <w:t>CAPITOLUL I</w:t>
      </w:r>
      <w:r w:rsidRPr="008D2B75">
        <w:rPr>
          <w:rFonts w:ascii="Trebuchet MS" w:eastAsia="Times New Roman" w:hAnsi="Trebuchet MS" w:cs="Times New Roman"/>
          <w:bCs/>
          <w:color w:val="000000"/>
          <w:kern w:val="32"/>
          <w:lang w:val="ro-RO"/>
        </w:rPr>
        <w:t xml:space="preserve">: </w:t>
      </w:r>
      <w:r w:rsidRPr="008D2B75">
        <w:rPr>
          <w:rFonts w:ascii="Trebuchet MS" w:eastAsia="Times New Roman" w:hAnsi="Trebuchet MS" w:cs="Times New Roman"/>
          <w:b/>
          <w:bCs/>
          <w:color w:val="000000"/>
          <w:kern w:val="32"/>
          <w:lang w:val="ro-RO"/>
        </w:rPr>
        <w:t>Prezentarea teritoriului și a populației acoperite – analiza diagnostic</w:t>
      </w:r>
      <w:r w:rsidRPr="008D2B75">
        <w:rPr>
          <w:rFonts w:ascii="Trebuchet MS" w:eastAsia="Times New Roman" w:hAnsi="Trebuchet MS" w:cs="Times New Roman"/>
          <w:bCs/>
          <w:color w:val="000000"/>
          <w:kern w:val="32"/>
          <w:lang w:val="ro-RO"/>
        </w:rPr>
        <w:t xml:space="preserve"> </w:t>
      </w:r>
    </w:p>
    <w:p w:rsidR="00FF52C8" w:rsidRPr="008D2B75" w:rsidRDefault="00415E77" w:rsidP="008D2B75">
      <w:pPr>
        <w:spacing w:after="0"/>
        <w:jc w:val="both"/>
        <w:rPr>
          <w:rFonts w:ascii="Trebuchet MS" w:hAnsi="Trebuchet MS"/>
          <w:lang w:val="ro-RO"/>
        </w:rPr>
      </w:pPr>
      <w:r w:rsidRPr="008D2B75">
        <w:rPr>
          <w:rFonts w:ascii="Trebuchet MS" w:hAnsi="Trebuchet MS"/>
          <w:lang w:val="ro-RO"/>
        </w:rPr>
        <w:t>Teritoriul acoperit de</w:t>
      </w:r>
      <w:r w:rsidR="009E2B12">
        <w:rPr>
          <w:rFonts w:ascii="Trebuchet MS" w:hAnsi="Trebuchet MS"/>
          <w:lang w:val="ro-RO"/>
        </w:rPr>
        <w:t xml:space="preserve"> Parteneriatul</w:t>
      </w:r>
      <w:r w:rsidRPr="008D2B75">
        <w:rPr>
          <w:rFonts w:ascii="Trebuchet MS" w:hAnsi="Trebuchet MS"/>
          <w:lang w:val="ro-RO"/>
        </w:rPr>
        <w:t xml:space="preserve"> </w:t>
      </w:r>
      <w:r w:rsidR="009E2B12">
        <w:rPr>
          <w:rFonts w:ascii="Trebuchet MS" w:hAnsi="Trebuchet MS"/>
          <w:lang w:val="ro-RO"/>
        </w:rPr>
        <w:t xml:space="preserve">Grupul de Acțiune Locală </w:t>
      </w:r>
      <w:proofErr w:type="spellStart"/>
      <w:r w:rsidR="009E2B12">
        <w:rPr>
          <w:rFonts w:ascii="Trebuchet MS" w:hAnsi="Trebuchet MS"/>
          <w:lang w:val="ro-RO"/>
        </w:rPr>
        <w:t>Progressio</w:t>
      </w:r>
      <w:proofErr w:type="spellEnd"/>
      <w:r w:rsidR="009E2B12">
        <w:rPr>
          <w:rFonts w:ascii="Trebuchet MS" w:hAnsi="Trebuchet MS"/>
          <w:lang w:val="ro-RO"/>
        </w:rPr>
        <w:t xml:space="preserve"> are în componența sa</w:t>
      </w:r>
      <w:r w:rsidR="004F2DBD" w:rsidRPr="008D2B75">
        <w:rPr>
          <w:rFonts w:ascii="Trebuchet MS" w:hAnsi="Trebuchet MS"/>
          <w:lang w:val="ro-RO"/>
        </w:rPr>
        <w:t xml:space="preserve"> 15</w:t>
      </w:r>
      <w:r w:rsidRPr="008D2B75">
        <w:rPr>
          <w:rFonts w:ascii="Trebuchet MS" w:hAnsi="Trebuchet MS"/>
          <w:lang w:val="ro-RO"/>
        </w:rPr>
        <w:t xml:space="preserve"> </w:t>
      </w:r>
      <w:r w:rsidR="004F2DBD" w:rsidRPr="008D2B75">
        <w:rPr>
          <w:rFonts w:ascii="Trebuchet MS" w:hAnsi="Trebuchet MS"/>
          <w:lang w:val="ro-RO"/>
        </w:rPr>
        <w:t>localități din</w:t>
      </w:r>
      <w:r w:rsidR="009E2B12">
        <w:rPr>
          <w:rFonts w:ascii="Trebuchet MS" w:hAnsi="Trebuchet MS"/>
          <w:lang w:val="ro-RO"/>
        </w:rPr>
        <w:t>tre</w:t>
      </w:r>
      <w:r w:rsidR="004F2DBD" w:rsidRPr="008D2B75">
        <w:rPr>
          <w:rFonts w:ascii="Trebuchet MS" w:hAnsi="Trebuchet MS"/>
          <w:lang w:val="ro-RO"/>
        </w:rPr>
        <w:t xml:space="preserve"> care 14 </w:t>
      </w:r>
      <w:r w:rsidR="009E2B12">
        <w:rPr>
          <w:rFonts w:ascii="Trebuchet MS" w:hAnsi="Trebuchet MS"/>
          <w:lang w:val="ro-RO"/>
        </w:rPr>
        <w:t xml:space="preserve">sunt </w:t>
      </w:r>
      <w:r w:rsidRPr="008D2B75">
        <w:rPr>
          <w:rFonts w:ascii="Trebuchet MS" w:hAnsi="Trebuchet MS"/>
          <w:lang w:val="ro-RO"/>
        </w:rPr>
        <w:t>comune</w:t>
      </w:r>
      <w:r w:rsidR="009E2B12">
        <w:rPr>
          <w:rFonts w:ascii="Trebuchet MS" w:hAnsi="Trebuchet MS"/>
          <w:lang w:val="ro-RO"/>
        </w:rPr>
        <w:t>, și anume</w:t>
      </w:r>
      <w:r w:rsidR="004F2DBD" w:rsidRPr="008D2B75">
        <w:rPr>
          <w:rFonts w:ascii="Trebuchet MS" w:hAnsi="Trebuchet MS"/>
          <w:lang w:val="ro-RO"/>
        </w:rPr>
        <w:t>: Barcani, Boroșneu Mare, Brateș, Chichiș, Comandău, Dalnic, Dobârlău, Ilieni, Moacșa, Ozun, Reci, Sita Buzău</w:t>
      </w:r>
      <w:r w:rsidR="009E2B12">
        <w:rPr>
          <w:rFonts w:ascii="Trebuchet MS" w:hAnsi="Trebuchet MS"/>
          <w:lang w:val="ro-RO"/>
        </w:rPr>
        <w:t>lui, Valea Mare și Zagon, plus O</w:t>
      </w:r>
      <w:r w:rsidR="004F2DBD" w:rsidRPr="008D2B75">
        <w:rPr>
          <w:rFonts w:ascii="Trebuchet MS" w:hAnsi="Trebuchet MS"/>
          <w:lang w:val="ro-RO"/>
        </w:rPr>
        <w:t>rașul Covasna</w:t>
      </w:r>
      <w:r w:rsidRPr="008D2B75">
        <w:rPr>
          <w:rFonts w:ascii="Trebuchet MS" w:hAnsi="Trebuchet MS"/>
          <w:lang w:val="ro-RO"/>
        </w:rPr>
        <w:t>.</w:t>
      </w:r>
      <w:r w:rsidR="00060EF3" w:rsidRPr="008D2B75">
        <w:rPr>
          <w:rFonts w:ascii="Trebuchet MS" w:hAnsi="Trebuchet MS"/>
          <w:lang w:val="ro-RO"/>
        </w:rPr>
        <w:t xml:space="preserve"> </w:t>
      </w:r>
      <w:r w:rsidR="009E2B12">
        <w:rPr>
          <w:rFonts w:ascii="Trebuchet MS" w:hAnsi="Trebuchet MS"/>
          <w:lang w:val="ro-RO"/>
        </w:rPr>
        <w:t>Pentru această perioadă a programului LEADER, t</w:t>
      </w:r>
      <w:r w:rsidR="00060EF3" w:rsidRPr="008D2B75">
        <w:rPr>
          <w:rFonts w:ascii="Trebuchet MS" w:hAnsi="Trebuchet MS"/>
          <w:lang w:val="ro-RO"/>
        </w:rPr>
        <w:t xml:space="preserve">eritoriul acoperit este </w:t>
      </w:r>
      <w:r w:rsidR="004F2DBD" w:rsidRPr="008D2B75">
        <w:rPr>
          <w:rFonts w:ascii="Trebuchet MS" w:hAnsi="Trebuchet MS"/>
          <w:lang w:val="ro-RO"/>
        </w:rPr>
        <w:t>mai mare față de</w:t>
      </w:r>
      <w:r w:rsidR="00060EF3" w:rsidRPr="008D2B75">
        <w:rPr>
          <w:rFonts w:ascii="Trebuchet MS" w:hAnsi="Trebuchet MS"/>
          <w:lang w:val="ro-RO"/>
        </w:rPr>
        <w:t xml:space="preserve"> cel din perioad</w:t>
      </w:r>
      <w:r w:rsidR="008B598D">
        <w:rPr>
          <w:rFonts w:ascii="Trebuchet MS" w:hAnsi="Trebuchet MS"/>
          <w:lang w:val="ro-RO"/>
        </w:rPr>
        <w:t>a</w:t>
      </w:r>
      <w:r w:rsidR="004F2DBD" w:rsidRPr="008D2B75">
        <w:rPr>
          <w:rFonts w:ascii="Trebuchet MS" w:hAnsi="Trebuchet MS"/>
          <w:lang w:val="ro-RO"/>
        </w:rPr>
        <w:t xml:space="preserve"> anterioară a programului LEADER</w:t>
      </w:r>
      <w:r w:rsidR="009E2B12">
        <w:rPr>
          <w:rFonts w:ascii="Trebuchet MS" w:hAnsi="Trebuchet MS"/>
          <w:lang w:val="ro-RO"/>
        </w:rPr>
        <w:t>, respectiv</w:t>
      </w:r>
      <w:r w:rsidR="004F2DBD" w:rsidRPr="008D2B75">
        <w:rPr>
          <w:rFonts w:ascii="Trebuchet MS" w:hAnsi="Trebuchet MS"/>
          <w:lang w:val="ro-RO"/>
        </w:rPr>
        <w:t xml:space="preserve"> 2007-</w:t>
      </w:r>
      <w:r w:rsidR="00C24B92">
        <w:rPr>
          <w:rFonts w:ascii="Trebuchet MS" w:hAnsi="Trebuchet MS"/>
          <w:lang w:val="ro-RO"/>
        </w:rPr>
        <w:t>2013, fiind</w:t>
      </w:r>
      <w:r w:rsidR="004F2DBD" w:rsidRPr="008D2B75">
        <w:rPr>
          <w:rFonts w:ascii="Trebuchet MS" w:hAnsi="Trebuchet MS"/>
          <w:lang w:val="ro-RO"/>
        </w:rPr>
        <w:t xml:space="preserve"> adăugate</w:t>
      </w:r>
      <w:r w:rsidR="009E2B12">
        <w:rPr>
          <w:rFonts w:ascii="Trebuchet MS" w:hAnsi="Trebuchet MS"/>
          <w:lang w:val="ro-RO"/>
        </w:rPr>
        <w:t xml:space="preserve"> în parteneriat</w:t>
      </w:r>
      <w:r w:rsidR="004F2DBD" w:rsidRPr="008D2B75">
        <w:rPr>
          <w:rFonts w:ascii="Trebuchet MS" w:hAnsi="Trebuchet MS"/>
          <w:lang w:val="ro-RO"/>
        </w:rPr>
        <w:t xml:space="preserve"> co</w:t>
      </w:r>
      <w:r w:rsidR="009E2B12">
        <w:rPr>
          <w:rFonts w:ascii="Trebuchet MS" w:hAnsi="Trebuchet MS"/>
          <w:lang w:val="ro-RO"/>
        </w:rPr>
        <w:t>munele Dobârlău, Valea Mare și O</w:t>
      </w:r>
      <w:r w:rsidR="004F2DBD" w:rsidRPr="008D2B75">
        <w:rPr>
          <w:rFonts w:ascii="Trebuchet MS" w:hAnsi="Trebuchet MS"/>
          <w:lang w:val="ro-RO"/>
        </w:rPr>
        <w:t>rașul Covasna.</w:t>
      </w:r>
      <w:r w:rsidRPr="008D2B75">
        <w:rPr>
          <w:rFonts w:ascii="Trebuchet MS" w:hAnsi="Trebuchet MS"/>
          <w:lang w:val="ro-RO"/>
        </w:rPr>
        <w:t xml:space="preserve"> </w:t>
      </w:r>
      <w:r w:rsidR="00C24B92" w:rsidRPr="009E2B12">
        <w:rPr>
          <w:rFonts w:ascii="Trebuchet MS" w:hAnsi="Trebuchet MS"/>
          <w:color w:val="000000" w:themeColor="text1"/>
          <w:lang w:val="ro-RO"/>
        </w:rPr>
        <w:t>Din punct</w:t>
      </w:r>
      <w:r w:rsidR="00995B4C" w:rsidRPr="009E2B12">
        <w:rPr>
          <w:rFonts w:ascii="Trebuchet MS" w:hAnsi="Trebuchet MS"/>
          <w:color w:val="000000" w:themeColor="text1"/>
          <w:lang w:val="ro-RO"/>
        </w:rPr>
        <w:t xml:space="preserve"> de vedere al</w:t>
      </w:r>
      <w:r w:rsidR="009E2B12">
        <w:rPr>
          <w:rFonts w:ascii="Trebuchet MS" w:hAnsi="Trebuchet MS"/>
          <w:color w:val="000000" w:themeColor="text1"/>
          <w:lang w:val="ro-RO"/>
        </w:rPr>
        <w:t xml:space="preserve"> componenței</w:t>
      </w:r>
      <w:r w:rsidR="00995B4C" w:rsidRPr="009E2B12">
        <w:rPr>
          <w:rFonts w:ascii="Trebuchet MS" w:hAnsi="Trebuchet MS"/>
          <w:color w:val="000000" w:themeColor="text1"/>
          <w:lang w:val="ro-RO"/>
        </w:rPr>
        <w:t xml:space="preserve"> parteneriatului e</w:t>
      </w:r>
      <w:r w:rsidR="004F2DBD" w:rsidRPr="009E2B12">
        <w:rPr>
          <w:rFonts w:ascii="Trebuchet MS" w:hAnsi="Trebuchet MS"/>
          <w:color w:val="000000" w:themeColor="text1"/>
          <w:lang w:val="ro-RO"/>
        </w:rPr>
        <w:t>xistă</w:t>
      </w:r>
      <w:r w:rsidR="002B576A" w:rsidRPr="009E2B12">
        <w:rPr>
          <w:rFonts w:ascii="Trebuchet MS" w:hAnsi="Trebuchet MS"/>
          <w:color w:val="000000" w:themeColor="text1"/>
          <w:lang w:val="ro-RO"/>
        </w:rPr>
        <w:t xml:space="preserve"> un ec</w:t>
      </w:r>
      <w:r w:rsidR="009E2B12">
        <w:rPr>
          <w:rFonts w:ascii="Trebuchet MS" w:hAnsi="Trebuchet MS"/>
          <w:color w:val="000000" w:themeColor="text1"/>
          <w:lang w:val="ro-RO"/>
        </w:rPr>
        <w:t>hilibru, astfel din majoritatea</w:t>
      </w:r>
      <w:r w:rsidR="004F2DBD" w:rsidRPr="009E2B12">
        <w:rPr>
          <w:rFonts w:ascii="Trebuchet MS" w:hAnsi="Trebuchet MS"/>
          <w:color w:val="000000" w:themeColor="text1"/>
          <w:lang w:val="ro-RO"/>
        </w:rPr>
        <w:t xml:space="preserve"> UAT</w:t>
      </w:r>
      <w:r w:rsidR="009E2B12">
        <w:rPr>
          <w:rFonts w:ascii="Trebuchet MS" w:hAnsi="Trebuchet MS"/>
          <w:color w:val="000000" w:themeColor="text1"/>
          <w:lang w:val="ro-RO"/>
        </w:rPr>
        <w:t>-urilor</w:t>
      </w:r>
      <w:r w:rsidR="004F2DBD" w:rsidRPr="009E2B12">
        <w:rPr>
          <w:rFonts w:ascii="Trebuchet MS" w:hAnsi="Trebuchet MS"/>
          <w:color w:val="000000" w:themeColor="text1"/>
          <w:lang w:val="ro-RO"/>
        </w:rPr>
        <w:t xml:space="preserve"> sunt în medie între 3 și 5 reprezentanți privați și reprezentanț</w:t>
      </w:r>
      <w:r w:rsidR="002B576A" w:rsidRPr="009E2B12">
        <w:rPr>
          <w:rFonts w:ascii="Trebuchet MS" w:hAnsi="Trebuchet MS"/>
          <w:color w:val="000000" w:themeColor="text1"/>
          <w:lang w:val="ro-RO"/>
        </w:rPr>
        <w:t>i ai ONG-urilor</w:t>
      </w:r>
      <w:r w:rsidR="002B576A" w:rsidRPr="008D2B75">
        <w:rPr>
          <w:rFonts w:ascii="Trebuchet MS" w:hAnsi="Trebuchet MS"/>
          <w:lang w:val="ro-RO"/>
        </w:rPr>
        <w:t>.</w:t>
      </w:r>
      <w:r w:rsidR="009E2B12">
        <w:rPr>
          <w:rFonts w:ascii="Trebuchet MS" w:hAnsi="Trebuchet MS"/>
          <w:lang w:val="ro-RO"/>
        </w:rPr>
        <w:t xml:space="preserve"> T</w:t>
      </w:r>
      <w:r w:rsidR="004F2DBD" w:rsidRPr="008D2B75">
        <w:rPr>
          <w:rFonts w:ascii="Trebuchet MS" w:hAnsi="Trebuchet MS"/>
          <w:lang w:val="ro-RO"/>
        </w:rPr>
        <w:t>eritoriul acoperit d</w:t>
      </w:r>
      <w:r w:rsidR="009E2B12">
        <w:rPr>
          <w:rFonts w:ascii="Trebuchet MS" w:hAnsi="Trebuchet MS"/>
          <w:lang w:val="ro-RO"/>
        </w:rPr>
        <w:t xml:space="preserve">e parteneriatul GAL </w:t>
      </w:r>
      <w:proofErr w:type="spellStart"/>
      <w:r w:rsidR="009E2B12">
        <w:rPr>
          <w:rFonts w:ascii="Trebuchet MS" w:hAnsi="Trebuchet MS"/>
          <w:lang w:val="ro-RO"/>
        </w:rPr>
        <w:t>Progressio</w:t>
      </w:r>
      <w:proofErr w:type="spellEnd"/>
      <w:r w:rsidR="00D7190E" w:rsidRPr="008D2B75">
        <w:rPr>
          <w:rFonts w:ascii="Trebuchet MS" w:hAnsi="Trebuchet MS"/>
          <w:lang w:val="ro-RO"/>
        </w:rPr>
        <w:t>,</w:t>
      </w:r>
      <w:r w:rsidR="00833C88">
        <w:rPr>
          <w:rFonts w:ascii="Trebuchet MS" w:hAnsi="Trebuchet MS"/>
          <w:lang w:val="ro-RO"/>
        </w:rPr>
        <w:t xml:space="preserve"> formează </w:t>
      </w:r>
      <w:r w:rsidR="00D7190E" w:rsidRPr="008D2B75">
        <w:rPr>
          <w:rFonts w:ascii="Trebuchet MS" w:hAnsi="Trebuchet MS"/>
          <w:lang w:val="ro-RO"/>
        </w:rPr>
        <w:t xml:space="preserve"> din punct de vedere ge</w:t>
      </w:r>
      <w:r w:rsidR="00833C88">
        <w:rPr>
          <w:rFonts w:ascii="Trebuchet MS" w:hAnsi="Trebuchet MS"/>
          <w:lang w:val="ro-RO"/>
        </w:rPr>
        <w:t>ografic, economic și social</w:t>
      </w:r>
      <w:r w:rsidR="00F65F5A">
        <w:rPr>
          <w:rFonts w:ascii="Trebuchet MS" w:hAnsi="Trebuchet MS"/>
          <w:lang w:val="ro-RO"/>
        </w:rPr>
        <w:t xml:space="preserve"> un teritoriu omogen compus din localități care au experiența programului anterior LEADER.</w:t>
      </w:r>
      <w:r w:rsidR="00D7190E" w:rsidRPr="008D2B75">
        <w:rPr>
          <w:rFonts w:ascii="Trebuchet MS" w:hAnsi="Trebuchet MS"/>
          <w:lang w:val="ro-RO"/>
        </w:rPr>
        <w:t xml:space="preserve"> </w:t>
      </w:r>
      <w:r w:rsidR="002B576A" w:rsidRPr="008D2B75">
        <w:rPr>
          <w:rFonts w:ascii="Trebuchet MS" w:hAnsi="Trebuchet MS"/>
          <w:lang w:val="ro-RO"/>
        </w:rPr>
        <w:t xml:space="preserve"> </w:t>
      </w:r>
    </w:p>
    <w:p w:rsidR="00E445C9" w:rsidRPr="008D2B75" w:rsidRDefault="00787C1E" w:rsidP="008D2B75">
      <w:pPr>
        <w:spacing w:after="0"/>
        <w:jc w:val="both"/>
        <w:rPr>
          <w:rFonts w:ascii="Trebuchet MS" w:hAnsi="Trebuchet MS"/>
          <w:b/>
          <w:lang w:val="ro-RO"/>
        </w:rPr>
      </w:pPr>
      <w:r w:rsidRPr="008D2B75">
        <w:rPr>
          <w:rFonts w:ascii="Trebuchet MS" w:hAnsi="Trebuchet MS"/>
          <w:b/>
          <w:lang w:val="ro-RO"/>
        </w:rPr>
        <w:t xml:space="preserve">I.1. </w:t>
      </w:r>
      <w:r w:rsidR="00815117" w:rsidRPr="008D2B75">
        <w:rPr>
          <w:rFonts w:ascii="Trebuchet MS" w:hAnsi="Trebuchet MS"/>
          <w:b/>
          <w:lang w:val="ro-RO"/>
        </w:rPr>
        <w:t xml:space="preserve"> </w:t>
      </w:r>
      <w:r w:rsidR="00D7190E" w:rsidRPr="008D2B75">
        <w:rPr>
          <w:rFonts w:ascii="Trebuchet MS" w:hAnsi="Trebuchet MS"/>
          <w:b/>
          <w:lang w:val="ro-RO"/>
        </w:rPr>
        <w:t>Prezentarea geografică ș</w:t>
      </w:r>
      <w:r w:rsidR="00E445C9" w:rsidRPr="008D2B75">
        <w:rPr>
          <w:rFonts w:ascii="Trebuchet MS" w:hAnsi="Trebuchet MS"/>
          <w:b/>
          <w:lang w:val="ro-RO"/>
        </w:rPr>
        <w:t xml:space="preserve">i </w:t>
      </w:r>
      <w:r w:rsidR="00D7190E" w:rsidRPr="008D2B75">
        <w:rPr>
          <w:rFonts w:ascii="Trebuchet MS" w:hAnsi="Trebuchet MS"/>
          <w:b/>
          <w:lang w:val="ro-RO"/>
        </w:rPr>
        <w:t>fizică</w:t>
      </w:r>
    </w:p>
    <w:p w:rsidR="00280EA7" w:rsidRPr="008D2B75" w:rsidRDefault="00D7190E" w:rsidP="008D2B75">
      <w:pPr>
        <w:spacing w:after="0"/>
        <w:jc w:val="both"/>
        <w:rPr>
          <w:rFonts w:ascii="Trebuchet MS" w:hAnsi="Trebuchet MS" w:cs="Arial"/>
          <w:color w:val="000000" w:themeColor="text1"/>
          <w:shd w:val="clear" w:color="auto" w:fill="FFFFFF"/>
        </w:rPr>
      </w:pPr>
      <w:r w:rsidRPr="008D2B75">
        <w:rPr>
          <w:rFonts w:ascii="Trebuchet MS" w:hAnsi="Trebuchet MS" w:cs="Arial"/>
          <w:color w:val="000000" w:themeColor="text1"/>
          <w:shd w:val="clear" w:color="auto" w:fill="FFFFFF"/>
        </w:rPr>
        <w:t>Jude</w:t>
      </w:r>
      <w:proofErr w:type="spellStart"/>
      <w:r w:rsidRPr="008D2B75">
        <w:rPr>
          <w:rFonts w:ascii="Trebuchet MS" w:hAnsi="Trebuchet MS" w:cs="Arial"/>
          <w:color w:val="000000" w:themeColor="text1"/>
          <w:shd w:val="clear" w:color="auto" w:fill="FFFFFF"/>
          <w:lang w:val="ro-RO"/>
        </w:rPr>
        <w:t>țul</w:t>
      </w:r>
      <w:proofErr w:type="spellEnd"/>
      <w:r w:rsidRPr="008D2B75">
        <w:rPr>
          <w:rFonts w:ascii="Trebuchet MS" w:hAnsi="Trebuchet MS" w:cs="Arial"/>
          <w:color w:val="000000" w:themeColor="text1"/>
          <w:shd w:val="clear" w:color="auto" w:fill="FFFFFF"/>
          <w:lang w:val="ro-RO"/>
        </w:rPr>
        <w:t xml:space="preserve"> Covasna este </w:t>
      </w:r>
      <w:proofErr w:type="spellStart"/>
      <w:r w:rsidRPr="008D2B75">
        <w:rPr>
          <w:rFonts w:ascii="Trebuchet MS" w:hAnsi="Trebuchet MS" w:cs="Arial"/>
          <w:color w:val="000000" w:themeColor="text1"/>
          <w:shd w:val="clear" w:color="auto" w:fill="FFFFFF"/>
        </w:rPr>
        <w:t>aşezat</w:t>
      </w:r>
      <w:proofErr w:type="spellEnd"/>
      <w:r w:rsidRPr="008D2B75">
        <w:rPr>
          <w:rFonts w:ascii="Trebuchet MS" w:hAnsi="Trebuchet MS" w:cs="Arial"/>
          <w:color w:val="000000" w:themeColor="text1"/>
          <w:shd w:val="clear" w:color="auto" w:fill="FFFFFF"/>
        </w:rPr>
        <w:t xml:space="preserve"> </w:t>
      </w:r>
      <w:proofErr w:type="spellStart"/>
      <w:r w:rsidRPr="008D2B75">
        <w:rPr>
          <w:rFonts w:ascii="Trebuchet MS" w:hAnsi="Trebuchet MS" w:cs="Arial"/>
          <w:color w:val="000000" w:themeColor="text1"/>
          <w:shd w:val="clear" w:color="auto" w:fill="FFFFFF"/>
        </w:rPr>
        <w:t>în</w:t>
      </w:r>
      <w:proofErr w:type="spellEnd"/>
      <w:r w:rsidRPr="008D2B75">
        <w:rPr>
          <w:rFonts w:ascii="Trebuchet MS" w:hAnsi="Trebuchet MS" w:cs="Arial"/>
          <w:color w:val="000000" w:themeColor="text1"/>
          <w:shd w:val="clear" w:color="auto" w:fill="FFFFFF"/>
        </w:rPr>
        <w:t xml:space="preserve"> </w:t>
      </w:r>
      <w:proofErr w:type="spellStart"/>
      <w:r w:rsidRPr="008D2B75">
        <w:rPr>
          <w:rFonts w:ascii="Trebuchet MS" w:hAnsi="Trebuchet MS" w:cs="Arial"/>
          <w:color w:val="000000" w:themeColor="text1"/>
          <w:shd w:val="clear" w:color="auto" w:fill="FFFFFF"/>
        </w:rPr>
        <w:t>curbura</w:t>
      </w:r>
      <w:proofErr w:type="spellEnd"/>
      <w:r w:rsidRPr="008D2B75">
        <w:rPr>
          <w:rFonts w:ascii="Trebuchet MS" w:hAnsi="Trebuchet MS" w:cs="Arial"/>
          <w:color w:val="000000" w:themeColor="text1"/>
          <w:shd w:val="clear" w:color="auto" w:fill="FFFFFF"/>
        </w:rPr>
        <w:t xml:space="preserve"> </w:t>
      </w:r>
      <w:proofErr w:type="spellStart"/>
      <w:r w:rsidRPr="008D2B75">
        <w:rPr>
          <w:rFonts w:ascii="Trebuchet MS" w:hAnsi="Trebuchet MS" w:cs="Arial"/>
          <w:color w:val="000000" w:themeColor="text1"/>
          <w:shd w:val="clear" w:color="auto" w:fill="FFFFFF"/>
        </w:rPr>
        <w:t>Carpaţilor</w:t>
      </w:r>
      <w:proofErr w:type="spellEnd"/>
      <w:r w:rsidRPr="008D2B75">
        <w:rPr>
          <w:rFonts w:ascii="Trebuchet MS" w:hAnsi="Trebuchet MS" w:cs="Arial"/>
          <w:color w:val="000000" w:themeColor="text1"/>
          <w:shd w:val="clear" w:color="auto" w:fill="FFFFFF"/>
        </w:rPr>
        <w:t xml:space="preserve">, </w:t>
      </w:r>
      <w:proofErr w:type="spellStart"/>
      <w:r w:rsidRPr="008D2B75">
        <w:rPr>
          <w:rFonts w:ascii="Trebuchet MS" w:hAnsi="Trebuchet MS" w:cs="Arial"/>
          <w:color w:val="000000" w:themeColor="text1"/>
          <w:shd w:val="clear" w:color="auto" w:fill="FFFFFF"/>
        </w:rPr>
        <w:t>având</w:t>
      </w:r>
      <w:proofErr w:type="spellEnd"/>
      <w:r w:rsidRPr="008D2B75">
        <w:rPr>
          <w:rFonts w:ascii="Trebuchet MS" w:hAnsi="Trebuchet MS" w:cs="Arial"/>
          <w:color w:val="000000" w:themeColor="text1"/>
          <w:shd w:val="clear" w:color="auto" w:fill="FFFFFF"/>
        </w:rPr>
        <w:t xml:space="preserve"> o </w:t>
      </w:r>
      <w:proofErr w:type="spellStart"/>
      <w:r w:rsidRPr="008D2B75">
        <w:rPr>
          <w:rFonts w:ascii="Trebuchet MS" w:hAnsi="Trebuchet MS" w:cs="Arial"/>
          <w:color w:val="000000" w:themeColor="text1"/>
          <w:shd w:val="clear" w:color="auto" w:fill="FFFFFF"/>
        </w:rPr>
        <w:t>poziţie</w:t>
      </w:r>
      <w:proofErr w:type="spellEnd"/>
      <w:r w:rsidRPr="008D2B75">
        <w:rPr>
          <w:rFonts w:ascii="Trebuchet MS" w:hAnsi="Trebuchet MS" w:cs="Arial"/>
          <w:color w:val="000000" w:themeColor="text1"/>
          <w:shd w:val="clear" w:color="auto" w:fill="FFFFFF"/>
        </w:rPr>
        <w:t xml:space="preserve"> </w:t>
      </w:r>
      <w:proofErr w:type="spellStart"/>
      <w:r w:rsidRPr="008D2B75">
        <w:rPr>
          <w:rFonts w:ascii="Trebuchet MS" w:hAnsi="Trebuchet MS" w:cs="Arial"/>
          <w:color w:val="000000" w:themeColor="text1"/>
          <w:shd w:val="clear" w:color="auto" w:fill="FFFFFF"/>
        </w:rPr>
        <w:t>centrală</w:t>
      </w:r>
      <w:proofErr w:type="spellEnd"/>
      <w:r w:rsidRPr="008D2B75">
        <w:rPr>
          <w:rFonts w:ascii="Trebuchet MS" w:hAnsi="Trebuchet MS" w:cs="Arial"/>
          <w:color w:val="000000" w:themeColor="text1"/>
          <w:shd w:val="clear" w:color="auto" w:fill="FFFFFF"/>
        </w:rPr>
        <w:t xml:space="preserve"> </w:t>
      </w:r>
      <w:proofErr w:type="spellStart"/>
      <w:r w:rsidRPr="008D2B75">
        <w:rPr>
          <w:rFonts w:ascii="Trebuchet MS" w:hAnsi="Trebuchet MS" w:cs="Arial"/>
          <w:color w:val="000000" w:themeColor="text1"/>
          <w:shd w:val="clear" w:color="auto" w:fill="FFFFFF"/>
        </w:rPr>
        <w:t>faţă</w:t>
      </w:r>
      <w:proofErr w:type="spellEnd"/>
      <w:r w:rsidRPr="008D2B75">
        <w:rPr>
          <w:rFonts w:ascii="Trebuchet MS" w:hAnsi="Trebuchet MS" w:cs="Arial"/>
          <w:color w:val="000000" w:themeColor="text1"/>
          <w:shd w:val="clear" w:color="auto" w:fill="FFFFFF"/>
        </w:rPr>
        <w:t xml:space="preserve"> de </w:t>
      </w:r>
      <w:proofErr w:type="spellStart"/>
      <w:r w:rsidRPr="008D2B75">
        <w:rPr>
          <w:rFonts w:ascii="Trebuchet MS" w:hAnsi="Trebuchet MS" w:cs="Arial"/>
          <w:color w:val="000000" w:themeColor="text1"/>
          <w:shd w:val="clear" w:color="auto" w:fill="FFFFFF"/>
        </w:rPr>
        <w:t>hotarele</w:t>
      </w:r>
      <w:proofErr w:type="spellEnd"/>
      <w:r w:rsidRPr="008D2B75">
        <w:rPr>
          <w:rFonts w:ascii="Trebuchet MS" w:hAnsi="Trebuchet MS" w:cs="Arial"/>
          <w:color w:val="000000" w:themeColor="text1"/>
          <w:shd w:val="clear" w:color="auto" w:fill="FFFFFF"/>
        </w:rPr>
        <w:t xml:space="preserve"> </w:t>
      </w:r>
      <w:proofErr w:type="spellStart"/>
      <w:r w:rsidRPr="008D2B75">
        <w:rPr>
          <w:rFonts w:ascii="Trebuchet MS" w:hAnsi="Trebuchet MS" w:cs="Arial"/>
          <w:color w:val="000000" w:themeColor="text1"/>
          <w:shd w:val="clear" w:color="auto" w:fill="FFFFFF"/>
        </w:rPr>
        <w:t>ţării</w:t>
      </w:r>
      <w:proofErr w:type="spellEnd"/>
      <w:r w:rsidRPr="008D2B75">
        <w:rPr>
          <w:rFonts w:ascii="Trebuchet MS" w:hAnsi="Trebuchet MS" w:cs="Arial"/>
          <w:color w:val="000000" w:themeColor="text1"/>
          <w:shd w:val="clear" w:color="auto" w:fill="FFFFFF"/>
        </w:rPr>
        <w:t xml:space="preserve">, situate din </w:t>
      </w:r>
      <w:proofErr w:type="spellStart"/>
      <w:r w:rsidRPr="008D2B75">
        <w:rPr>
          <w:rFonts w:ascii="Trebuchet MS" w:hAnsi="Trebuchet MS" w:cs="Arial"/>
          <w:color w:val="000000" w:themeColor="text1"/>
          <w:shd w:val="clear" w:color="auto" w:fill="FFFFFF"/>
        </w:rPr>
        <w:t>punct</w:t>
      </w:r>
      <w:proofErr w:type="spellEnd"/>
      <w:r w:rsidRPr="008D2B75">
        <w:rPr>
          <w:rFonts w:ascii="Trebuchet MS" w:hAnsi="Trebuchet MS" w:cs="Arial"/>
          <w:color w:val="000000" w:themeColor="text1"/>
          <w:shd w:val="clear" w:color="auto" w:fill="FFFFFF"/>
        </w:rPr>
        <w:t xml:space="preserve"> de </w:t>
      </w:r>
      <w:proofErr w:type="spellStart"/>
      <w:r w:rsidRPr="008D2B75">
        <w:rPr>
          <w:rFonts w:ascii="Trebuchet MS" w:hAnsi="Trebuchet MS" w:cs="Arial"/>
          <w:color w:val="000000" w:themeColor="text1"/>
          <w:shd w:val="clear" w:color="auto" w:fill="FFFFFF"/>
        </w:rPr>
        <w:t>vedere</w:t>
      </w:r>
      <w:proofErr w:type="spellEnd"/>
      <w:r w:rsidRPr="008D2B75">
        <w:rPr>
          <w:rFonts w:ascii="Trebuchet MS" w:hAnsi="Trebuchet MS" w:cs="Arial"/>
          <w:color w:val="000000" w:themeColor="text1"/>
          <w:shd w:val="clear" w:color="auto" w:fill="FFFFFF"/>
        </w:rPr>
        <w:t xml:space="preserve"> al </w:t>
      </w:r>
      <w:proofErr w:type="spellStart"/>
      <w:r w:rsidRPr="008D2B75">
        <w:rPr>
          <w:rFonts w:ascii="Trebuchet MS" w:hAnsi="Trebuchet MS" w:cs="Arial"/>
          <w:color w:val="000000" w:themeColor="text1"/>
          <w:shd w:val="clear" w:color="auto" w:fill="FFFFFF"/>
        </w:rPr>
        <w:t>coordonatelor</w:t>
      </w:r>
      <w:proofErr w:type="spellEnd"/>
      <w:r w:rsidRPr="008D2B75">
        <w:rPr>
          <w:rFonts w:ascii="Trebuchet MS" w:hAnsi="Trebuchet MS" w:cs="Arial"/>
          <w:color w:val="000000" w:themeColor="text1"/>
          <w:shd w:val="clear" w:color="auto" w:fill="FFFFFF"/>
        </w:rPr>
        <w:t xml:space="preserve"> </w:t>
      </w:r>
      <w:proofErr w:type="spellStart"/>
      <w:r w:rsidRPr="008D2B75">
        <w:rPr>
          <w:rFonts w:ascii="Trebuchet MS" w:hAnsi="Trebuchet MS" w:cs="Arial"/>
          <w:color w:val="000000" w:themeColor="text1"/>
          <w:shd w:val="clear" w:color="auto" w:fill="FFFFFF"/>
        </w:rPr>
        <w:t>geografice</w:t>
      </w:r>
      <w:proofErr w:type="spellEnd"/>
      <w:r w:rsidRPr="008D2B75">
        <w:rPr>
          <w:rFonts w:ascii="Trebuchet MS" w:hAnsi="Trebuchet MS" w:cs="Arial"/>
          <w:color w:val="000000" w:themeColor="text1"/>
          <w:shd w:val="clear" w:color="auto" w:fill="FFFFFF"/>
        </w:rPr>
        <w:t xml:space="preserve"> </w:t>
      </w:r>
      <w:proofErr w:type="spellStart"/>
      <w:r w:rsidRPr="008D2B75">
        <w:rPr>
          <w:rFonts w:ascii="Trebuchet MS" w:hAnsi="Trebuchet MS" w:cs="Arial"/>
          <w:color w:val="000000" w:themeColor="text1"/>
          <w:shd w:val="clear" w:color="auto" w:fill="FFFFFF"/>
        </w:rPr>
        <w:t>între</w:t>
      </w:r>
      <w:proofErr w:type="spellEnd"/>
      <w:r w:rsidRPr="008D2B75">
        <w:rPr>
          <w:rFonts w:ascii="Trebuchet MS" w:hAnsi="Trebuchet MS" w:cs="Arial"/>
          <w:color w:val="000000" w:themeColor="text1"/>
          <w:shd w:val="clear" w:color="auto" w:fill="FFFFFF"/>
        </w:rPr>
        <w:t xml:space="preserve"> </w:t>
      </w:r>
      <w:proofErr w:type="spellStart"/>
      <w:r w:rsidRPr="008D2B75">
        <w:rPr>
          <w:rFonts w:ascii="Trebuchet MS" w:hAnsi="Trebuchet MS"/>
          <w:color w:val="000000" w:themeColor="text1"/>
          <w:shd w:val="clear" w:color="auto" w:fill="FFFFFF"/>
        </w:rPr>
        <w:t>Latitudine</w:t>
      </w:r>
      <w:proofErr w:type="spellEnd"/>
      <w:r w:rsidRPr="008D2B75">
        <w:rPr>
          <w:rFonts w:ascii="Trebuchet MS" w:hAnsi="Trebuchet MS"/>
          <w:color w:val="000000" w:themeColor="text1"/>
          <w:shd w:val="clear" w:color="auto" w:fill="FFFFFF"/>
        </w:rPr>
        <w:t xml:space="preserve"> Nord 45°31′00″ - 46°17′00″ </w:t>
      </w:r>
      <w:proofErr w:type="spellStart"/>
      <w:r w:rsidRPr="008D2B75">
        <w:rPr>
          <w:rFonts w:ascii="Trebuchet MS" w:hAnsi="Trebuchet MS"/>
          <w:color w:val="000000" w:themeColor="text1"/>
          <w:shd w:val="clear" w:color="auto" w:fill="FFFFFF"/>
        </w:rPr>
        <w:t>și</w:t>
      </w:r>
      <w:proofErr w:type="spellEnd"/>
      <w:r w:rsidRPr="008D2B75">
        <w:rPr>
          <w:rFonts w:ascii="Trebuchet MS" w:hAnsi="Trebuchet MS"/>
          <w:color w:val="000000" w:themeColor="text1"/>
          <w:shd w:val="clear" w:color="auto" w:fill="FFFFFF"/>
        </w:rPr>
        <w:t xml:space="preserve"> </w:t>
      </w:r>
      <w:proofErr w:type="spellStart"/>
      <w:r w:rsidRPr="008D2B75">
        <w:rPr>
          <w:rFonts w:ascii="Trebuchet MS" w:hAnsi="Trebuchet MS"/>
          <w:color w:val="000000" w:themeColor="text1"/>
          <w:shd w:val="clear" w:color="auto" w:fill="FFFFFF"/>
        </w:rPr>
        <w:t>Longit</w:t>
      </w:r>
      <w:r w:rsidR="009E2B12">
        <w:rPr>
          <w:rFonts w:ascii="Trebuchet MS" w:hAnsi="Trebuchet MS"/>
          <w:color w:val="000000" w:themeColor="text1"/>
          <w:shd w:val="clear" w:color="auto" w:fill="FFFFFF"/>
        </w:rPr>
        <w:t>udine</w:t>
      </w:r>
      <w:proofErr w:type="spellEnd"/>
      <w:r w:rsidR="009E2B12">
        <w:rPr>
          <w:rFonts w:ascii="Trebuchet MS" w:hAnsi="Trebuchet MS"/>
          <w:color w:val="000000" w:themeColor="text1"/>
          <w:shd w:val="clear" w:color="auto" w:fill="FFFFFF"/>
        </w:rPr>
        <w:t xml:space="preserve"> Est 25°27′00″ - 26°27′00″</w:t>
      </w:r>
      <w:r w:rsidRPr="008D2B75">
        <w:rPr>
          <w:rFonts w:ascii="Trebuchet MS" w:hAnsi="Trebuchet MS" w:cs="Arial"/>
          <w:color w:val="000000" w:themeColor="text1"/>
          <w:shd w:val="clear" w:color="auto" w:fill="FFFFFF"/>
        </w:rPr>
        <w:t xml:space="preserve">. </w:t>
      </w:r>
      <w:proofErr w:type="spellStart"/>
      <w:r w:rsidRPr="008D2B75">
        <w:rPr>
          <w:rFonts w:ascii="Trebuchet MS" w:hAnsi="Trebuchet MS" w:cs="Arial"/>
          <w:color w:val="000000" w:themeColor="text1"/>
          <w:shd w:val="clear" w:color="auto" w:fill="FFFFFF"/>
        </w:rPr>
        <w:t>Judeţul</w:t>
      </w:r>
      <w:proofErr w:type="spellEnd"/>
      <w:r w:rsidRPr="008D2B75">
        <w:rPr>
          <w:rFonts w:ascii="Trebuchet MS" w:hAnsi="Trebuchet MS" w:cs="Arial"/>
          <w:color w:val="000000" w:themeColor="text1"/>
          <w:shd w:val="clear" w:color="auto" w:fill="FFFFFF"/>
        </w:rPr>
        <w:t xml:space="preserve"> Covasna se </w:t>
      </w:r>
      <w:proofErr w:type="spellStart"/>
      <w:r w:rsidRPr="008D2B75">
        <w:rPr>
          <w:rFonts w:ascii="Trebuchet MS" w:hAnsi="Trebuchet MS" w:cs="Arial"/>
          <w:color w:val="000000" w:themeColor="text1"/>
          <w:shd w:val="clear" w:color="auto" w:fill="FFFFFF"/>
        </w:rPr>
        <w:t>învecinează</w:t>
      </w:r>
      <w:proofErr w:type="spellEnd"/>
      <w:r w:rsidRPr="008D2B75">
        <w:rPr>
          <w:rFonts w:ascii="Trebuchet MS" w:hAnsi="Trebuchet MS" w:cs="Arial"/>
          <w:color w:val="000000" w:themeColor="text1"/>
          <w:shd w:val="clear" w:color="auto" w:fill="FFFFFF"/>
        </w:rPr>
        <w:t xml:space="preserve"> la </w:t>
      </w:r>
      <w:proofErr w:type="spellStart"/>
      <w:r w:rsidRPr="008D2B75">
        <w:rPr>
          <w:rFonts w:ascii="Trebuchet MS" w:hAnsi="Trebuchet MS" w:cs="Arial"/>
          <w:color w:val="000000" w:themeColor="text1"/>
          <w:shd w:val="clear" w:color="auto" w:fill="FFFFFF"/>
        </w:rPr>
        <w:t>est</w:t>
      </w:r>
      <w:proofErr w:type="spellEnd"/>
      <w:r w:rsidRPr="008D2B75">
        <w:rPr>
          <w:rFonts w:ascii="Trebuchet MS" w:hAnsi="Trebuchet MS" w:cs="Arial"/>
          <w:color w:val="000000" w:themeColor="text1"/>
          <w:shd w:val="clear" w:color="auto" w:fill="FFFFFF"/>
        </w:rPr>
        <w:t xml:space="preserve"> cu </w:t>
      </w:r>
      <w:proofErr w:type="spellStart"/>
      <w:r w:rsidRPr="008D2B75">
        <w:rPr>
          <w:rFonts w:ascii="Trebuchet MS" w:hAnsi="Trebuchet MS" w:cs="Arial"/>
          <w:color w:val="000000" w:themeColor="text1"/>
          <w:shd w:val="clear" w:color="auto" w:fill="FFFFFF"/>
        </w:rPr>
        <w:t>Judeţul</w:t>
      </w:r>
      <w:proofErr w:type="spellEnd"/>
      <w:r w:rsidRPr="008D2B75">
        <w:rPr>
          <w:rFonts w:ascii="Trebuchet MS" w:hAnsi="Trebuchet MS" w:cs="Arial"/>
          <w:color w:val="000000" w:themeColor="text1"/>
          <w:shd w:val="clear" w:color="auto" w:fill="FFFFFF"/>
        </w:rPr>
        <w:t xml:space="preserve"> </w:t>
      </w:r>
      <w:proofErr w:type="spellStart"/>
      <w:r w:rsidRPr="008D2B75">
        <w:rPr>
          <w:rFonts w:ascii="Trebuchet MS" w:hAnsi="Trebuchet MS" w:cs="Arial"/>
          <w:color w:val="000000" w:themeColor="text1"/>
          <w:shd w:val="clear" w:color="auto" w:fill="FFFFFF"/>
        </w:rPr>
        <w:t>Vrancea</w:t>
      </w:r>
      <w:proofErr w:type="spellEnd"/>
      <w:r w:rsidRPr="008D2B75">
        <w:rPr>
          <w:rFonts w:ascii="Trebuchet MS" w:hAnsi="Trebuchet MS" w:cs="Arial"/>
          <w:color w:val="000000" w:themeColor="text1"/>
          <w:shd w:val="clear" w:color="auto" w:fill="FFFFFF"/>
        </w:rPr>
        <w:t xml:space="preserve"> </w:t>
      </w:r>
      <w:proofErr w:type="spellStart"/>
      <w:r w:rsidRPr="008D2B75">
        <w:rPr>
          <w:rFonts w:ascii="Trebuchet MS" w:hAnsi="Trebuchet MS" w:cs="Arial"/>
          <w:color w:val="000000" w:themeColor="text1"/>
          <w:shd w:val="clear" w:color="auto" w:fill="FFFFFF"/>
        </w:rPr>
        <w:t>şi</w:t>
      </w:r>
      <w:proofErr w:type="spellEnd"/>
      <w:r w:rsidRPr="008D2B75">
        <w:rPr>
          <w:rFonts w:ascii="Trebuchet MS" w:hAnsi="Trebuchet MS" w:cs="Arial"/>
          <w:color w:val="000000" w:themeColor="text1"/>
          <w:shd w:val="clear" w:color="auto" w:fill="FFFFFF"/>
        </w:rPr>
        <w:t xml:space="preserve"> </w:t>
      </w:r>
      <w:proofErr w:type="spellStart"/>
      <w:r w:rsidRPr="008D2B75">
        <w:rPr>
          <w:rFonts w:ascii="Trebuchet MS" w:hAnsi="Trebuchet MS" w:cs="Arial"/>
          <w:color w:val="000000" w:themeColor="text1"/>
          <w:shd w:val="clear" w:color="auto" w:fill="FFFFFF"/>
        </w:rPr>
        <w:t>Bacău</w:t>
      </w:r>
      <w:proofErr w:type="spellEnd"/>
      <w:r w:rsidRPr="008D2B75">
        <w:rPr>
          <w:rFonts w:ascii="Trebuchet MS" w:hAnsi="Trebuchet MS" w:cs="Arial"/>
          <w:color w:val="000000" w:themeColor="text1"/>
          <w:shd w:val="clear" w:color="auto" w:fill="FFFFFF"/>
        </w:rPr>
        <w:t xml:space="preserve">, la </w:t>
      </w:r>
      <w:proofErr w:type="spellStart"/>
      <w:r w:rsidRPr="008D2B75">
        <w:rPr>
          <w:rFonts w:ascii="Trebuchet MS" w:hAnsi="Trebuchet MS" w:cs="Arial"/>
          <w:color w:val="000000" w:themeColor="text1"/>
          <w:shd w:val="clear" w:color="auto" w:fill="FFFFFF"/>
        </w:rPr>
        <w:t>sud-est</w:t>
      </w:r>
      <w:proofErr w:type="spellEnd"/>
      <w:r w:rsidRPr="008D2B75">
        <w:rPr>
          <w:rFonts w:ascii="Trebuchet MS" w:hAnsi="Trebuchet MS" w:cs="Arial"/>
          <w:color w:val="000000" w:themeColor="text1"/>
          <w:shd w:val="clear" w:color="auto" w:fill="FFFFFF"/>
        </w:rPr>
        <w:t xml:space="preserve"> cu </w:t>
      </w:r>
      <w:proofErr w:type="spellStart"/>
      <w:r w:rsidRPr="008D2B75">
        <w:rPr>
          <w:rFonts w:ascii="Trebuchet MS" w:hAnsi="Trebuchet MS" w:cs="Arial"/>
          <w:color w:val="000000" w:themeColor="text1"/>
          <w:shd w:val="clear" w:color="auto" w:fill="FFFFFF"/>
        </w:rPr>
        <w:t>Judeţul</w:t>
      </w:r>
      <w:proofErr w:type="spellEnd"/>
      <w:r w:rsidRPr="008D2B75">
        <w:rPr>
          <w:rFonts w:ascii="Trebuchet MS" w:hAnsi="Trebuchet MS" w:cs="Arial"/>
          <w:color w:val="000000" w:themeColor="text1"/>
          <w:shd w:val="clear" w:color="auto" w:fill="FFFFFF"/>
        </w:rPr>
        <w:t xml:space="preserve"> </w:t>
      </w:r>
      <w:proofErr w:type="spellStart"/>
      <w:r w:rsidRPr="008D2B75">
        <w:rPr>
          <w:rFonts w:ascii="Trebuchet MS" w:hAnsi="Trebuchet MS" w:cs="Arial"/>
          <w:color w:val="000000" w:themeColor="text1"/>
          <w:shd w:val="clear" w:color="auto" w:fill="FFFFFF"/>
        </w:rPr>
        <w:t>Buzău</w:t>
      </w:r>
      <w:proofErr w:type="spellEnd"/>
      <w:r w:rsidRPr="008D2B75">
        <w:rPr>
          <w:rFonts w:ascii="Trebuchet MS" w:hAnsi="Trebuchet MS" w:cs="Arial"/>
          <w:color w:val="000000" w:themeColor="text1"/>
          <w:shd w:val="clear" w:color="auto" w:fill="FFFFFF"/>
        </w:rPr>
        <w:t xml:space="preserve">, la </w:t>
      </w:r>
      <w:proofErr w:type="spellStart"/>
      <w:r w:rsidRPr="008D2B75">
        <w:rPr>
          <w:rFonts w:ascii="Trebuchet MS" w:hAnsi="Trebuchet MS" w:cs="Arial"/>
          <w:color w:val="000000" w:themeColor="text1"/>
          <w:shd w:val="clear" w:color="auto" w:fill="FFFFFF"/>
        </w:rPr>
        <w:t>sud</w:t>
      </w:r>
      <w:proofErr w:type="spellEnd"/>
      <w:r w:rsidRPr="008D2B75">
        <w:rPr>
          <w:rFonts w:ascii="Trebuchet MS" w:hAnsi="Trebuchet MS" w:cs="Arial"/>
          <w:color w:val="000000" w:themeColor="text1"/>
          <w:shd w:val="clear" w:color="auto" w:fill="FFFFFF"/>
        </w:rPr>
        <w:t xml:space="preserve">-vest </w:t>
      </w:r>
      <w:proofErr w:type="spellStart"/>
      <w:r w:rsidRPr="008D2B75">
        <w:rPr>
          <w:rFonts w:ascii="Trebuchet MS" w:hAnsi="Trebuchet MS" w:cs="Arial"/>
          <w:color w:val="000000" w:themeColor="text1"/>
          <w:shd w:val="clear" w:color="auto" w:fill="FFFFFF"/>
        </w:rPr>
        <w:t>şi</w:t>
      </w:r>
      <w:proofErr w:type="spellEnd"/>
      <w:r w:rsidRPr="008D2B75">
        <w:rPr>
          <w:rFonts w:ascii="Trebuchet MS" w:hAnsi="Trebuchet MS" w:cs="Arial"/>
          <w:color w:val="000000" w:themeColor="text1"/>
          <w:shd w:val="clear" w:color="auto" w:fill="FFFFFF"/>
        </w:rPr>
        <w:t xml:space="preserve"> vest cu </w:t>
      </w:r>
      <w:proofErr w:type="spellStart"/>
      <w:r w:rsidRPr="008D2B75">
        <w:rPr>
          <w:rFonts w:ascii="Trebuchet MS" w:hAnsi="Trebuchet MS" w:cs="Arial"/>
          <w:color w:val="000000" w:themeColor="text1"/>
          <w:shd w:val="clear" w:color="auto" w:fill="FFFFFF"/>
        </w:rPr>
        <w:t>Judeţul</w:t>
      </w:r>
      <w:proofErr w:type="spellEnd"/>
      <w:r w:rsidRPr="008D2B75">
        <w:rPr>
          <w:rFonts w:ascii="Trebuchet MS" w:hAnsi="Trebuchet MS" w:cs="Arial"/>
          <w:color w:val="000000" w:themeColor="text1"/>
          <w:shd w:val="clear" w:color="auto" w:fill="FFFFFF"/>
        </w:rPr>
        <w:t xml:space="preserve"> </w:t>
      </w:r>
      <w:proofErr w:type="spellStart"/>
      <w:r w:rsidRPr="008D2B75">
        <w:rPr>
          <w:rFonts w:ascii="Trebuchet MS" w:hAnsi="Trebuchet MS" w:cs="Arial"/>
          <w:color w:val="000000" w:themeColor="text1"/>
          <w:shd w:val="clear" w:color="auto" w:fill="FFFFFF"/>
        </w:rPr>
        <w:t>Braşov</w:t>
      </w:r>
      <w:proofErr w:type="spellEnd"/>
      <w:r w:rsidRPr="008D2B75">
        <w:rPr>
          <w:rFonts w:ascii="Trebuchet MS" w:hAnsi="Trebuchet MS" w:cs="Arial"/>
          <w:color w:val="000000" w:themeColor="text1"/>
          <w:shd w:val="clear" w:color="auto" w:fill="FFFFFF"/>
        </w:rPr>
        <w:t xml:space="preserve">, </w:t>
      </w:r>
      <w:proofErr w:type="spellStart"/>
      <w:r w:rsidRPr="008D2B75">
        <w:rPr>
          <w:rFonts w:ascii="Trebuchet MS" w:hAnsi="Trebuchet MS" w:cs="Arial"/>
          <w:color w:val="000000" w:themeColor="text1"/>
          <w:shd w:val="clear" w:color="auto" w:fill="FFFFFF"/>
        </w:rPr>
        <w:t>iar</w:t>
      </w:r>
      <w:proofErr w:type="spellEnd"/>
      <w:r w:rsidRPr="008D2B75">
        <w:rPr>
          <w:rFonts w:ascii="Trebuchet MS" w:hAnsi="Trebuchet MS" w:cs="Arial"/>
          <w:color w:val="000000" w:themeColor="text1"/>
          <w:shd w:val="clear" w:color="auto" w:fill="FFFFFF"/>
        </w:rPr>
        <w:t xml:space="preserve"> la </w:t>
      </w:r>
      <w:proofErr w:type="spellStart"/>
      <w:r w:rsidRPr="008D2B75">
        <w:rPr>
          <w:rFonts w:ascii="Trebuchet MS" w:hAnsi="Trebuchet MS" w:cs="Arial"/>
          <w:color w:val="000000" w:themeColor="text1"/>
          <w:shd w:val="clear" w:color="auto" w:fill="FFFFFF"/>
        </w:rPr>
        <w:t>nord</w:t>
      </w:r>
      <w:proofErr w:type="spellEnd"/>
      <w:r w:rsidRPr="008D2B75">
        <w:rPr>
          <w:rFonts w:ascii="Trebuchet MS" w:hAnsi="Trebuchet MS" w:cs="Arial"/>
          <w:color w:val="000000" w:themeColor="text1"/>
          <w:shd w:val="clear" w:color="auto" w:fill="FFFFFF"/>
        </w:rPr>
        <w:t xml:space="preserve"> cu </w:t>
      </w:r>
      <w:proofErr w:type="spellStart"/>
      <w:r w:rsidRPr="008D2B75">
        <w:rPr>
          <w:rFonts w:ascii="Trebuchet MS" w:hAnsi="Trebuchet MS" w:cs="Arial"/>
          <w:color w:val="000000" w:themeColor="text1"/>
          <w:shd w:val="clear" w:color="auto" w:fill="FFFFFF"/>
        </w:rPr>
        <w:t>Judeţul</w:t>
      </w:r>
      <w:proofErr w:type="spellEnd"/>
      <w:r w:rsidRPr="008D2B75">
        <w:rPr>
          <w:rFonts w:ascii="Trebuchet MS" w:hAnsi="Trebuchet MS" w:cs="Arial"/>
          <w:color w:val="000000" w:themeColor="text1"/>
          <w:shd w:val="clear" w:color="auto" w:fill="FFFFFF"/>
        </w:rPr>
        <w:t xml:space="preserve"> </w:t>
      </w:r>
      <w:proofErr w:type="spellStart"/>
      <w:r w:rsidRPr="008D2B75">
        <w:rPr>
          <w:rFonts w:ascii="Trebuchet MS" w:hAnsi="Trebuchet MS" w:cs="Arial"/>
          <w:color w:val="000000" w:themeColor="text1"/>
          <w:shd w:val="clear" w:color="auto" w:fill="FFFFFF"/>
        </w:rPr>
        <w:t>Harghita</w:t>
      </w:r>
      <w:proofErr w:type="spellEnd"/>
      <w:r w:rsidRPr="008D2B75">
        <w:rPr>
          <w:rFonts w:ascii="Trebuchet MS" w:hAnsi="Trebuchet MS" w:cs="Arial"/>
          <w:color w:val="000000" w:themeColor="text1"/>
          <w:shd w:val="clear" w:color="auto" w:fill="FFFFFF"/>
        </w:rPr>
        <w:t xml:space="preserve">. Are o </w:t>
      </w:r>
      <w:proofErr w:type="spellStart"/>
      <w:r w:rsidRPr="008D2B75">
        <w:rPr>
          <w:rFonts w:ascii="Trebuchet MS" w:hAnsi="Trebuchet MS" w:cs="Arial"/>
          <w:color w:val="000000" w:themeColor="text1"/>
          <w:shd w:val="clear" w:color="auto" w:fill="FFFFFF"/>
        </w:rPr>
        <w:t>suprafaţă</w:t>
      </w:r>
      <w:proofErr w:type="spellEnd"/>
      <w:r w:rsidRPr="008D2B75">
        <w:rPr>
          <w:rFonts w:ascii="Trebuchet MS" w:hAnsi="Trebuchet MS" w:cs="Arial"/>
          <w:color w:val="000000" w:themeColor="text1"/>
          <w:shd w:val="clear" w:color="auto" w:fill="FFFFFF"/>
        </w:rPr>
        <w:t xml:space="preserve"> </w:t>
      </w:r>
      <w:proofErr w:type="spellStart"/>
      <w:r w:rsidRPr="008D2B75">
        <w:rPr>
          <w:rFonts w:ascii="Trebuchet MS" w:hAnsi="Trebuchet MS" w:cs="Arial"/>
          <w:color w:val="000000" w:themeColor="text1"/>
          <w:shd w:val="clear" w:color="auto" w:fill="FFFFFF"/>
        </w:rPr>
        <w:t>totală</w:t>
      </w:r>
      <w:proofErr w:type="spellEnd"/>
      <w:r w:rsidRPr="008D2B75">
        <w:rPr>
          <w:rFonts w:ascii="Trebuchet MS" w:hAnsi="Trebuchet MS" w:cs="Arial"/>
          <w:color w:val="000000" w:themeColor="text1"/>
          <w:shd w:val="clear" w:color="auto" w:fill="FFFFFF"/>
        </w:rPr>
        <w:t xml:space="preserve"> de 3710 km</w:t>
      </w:r>
      <w:r w:rsidRPr="008D2B75">
        <w:rPr>
          <w:rFonts w:ascii="Trebuchet MS" w:hAnsi="Trebuchet MS" w:cs="Arial"/>
          <w:color w:val="000000" w:themeColor="text1"/>
          <w:shd w:val="clear" w:color="auto" w:fill="FFFFFF"/>
          <w:vertAlign w:val="superscript"/>
        </w:rPr>
        <w:t>2</w:t>
      </w:r>
      <w:r w:rsidRPr="008D2B75">
        <w:rPr>
          <w:rFonts w:ascii="Trebuchet MS" w:hAnsi="Trebuchet MS" w:cs="Arial"/>
          <w:color w:val="000000" w:themeColor="text1"/>
          <w:shd w:val="clear" w:color="auto" w:fill="FFFFFF"/>
        </w:rPr>
        <w:t xml:space="preserve">, </w:t>
      </w:r>
      <w:proofErr w:type="spellStart"/>
      <w:r w:rsidRPr="008D2B75">
        <w:rPr>
          <w:rFonts w:ascii="Trebuchet MS" w:hAnsi="Trebuchet MS" w:cs="Arial"/>
          <w:color w:val="000000" w:themeColor="text1"/>
          <w:shd w:val="clear" w:color="auto" w:fill="FFFFFF"/>
        </w:rPr>
        <w:t>reprezentând</w:t>
      </w:r>
      <w:proofErr w:type="spellEnd"/>
      <w:r w:rsidRPr="008D2B75">
        <w:rPr>
          <w:rFonts w:ascii="Trebuchet MS" w:hAnsi="Trebuchet MS" w:cs="Arial"/>
          <w:color w:val="000000" w:themeColor="text1"/>
          <w:shd w:val="clear" w:color="auto" w:fill="FFFFFF"/>
        </w:rPr>
        <w:t xml:space="preserve"> 1</w:t>
      </w:r>
      <w:proofErr w:type="gramStart"/>
      <w:r w:rsidRPr="008D2B75">
        <w:rPr>
          <w:rFonts w:ascii="Trebuchet MS" w:hAnsi="Trebuchet MS" w:cs="Arial"/>
          <w:color w:val="000000" w:themeColor="text1"/>
          <w:shd w:val="clear" w:color="auto" w:fill="FFFFFF"/>
        </w:rPr>
        <w:t>,6</w:t>
      </w:r>
      <w:proofErr w:type="gramEnd"/>
      <w:r w:rsidRPr="008D2B75">
        <w:rPr>
          <w:rFonts w:ascii="Trebuchet MS" w:hAnsi="Trebuchet MS" w:cs="Arial"/>
          <w:color w:val="000000" w:themeColor="text1"/>
          <w:shd w:val="clear" w:color="auto" w:fill="FFFFFF"/>
        </w:rPr>
        <w:t xml:space="preserve">% din </w:t>
      </w:r>
      <w:proofErr w:type="spellStart"/>
      <w:r w:rsidRPr="008D2B75">
        <w:rPr>
          <w:rFonts w:ascii="Trebuchet MS" w:hAnsi="Trebuchet MS" w:cs="Arial"/>
          <w:color w:val="000000" w:themeColor="text1"/>
          <w:shd w:val="clear" w:color="auto" w:fill="FFFFFF"/>
        </w:rPr>
        <w:t>teritor</w:t>
      </w:r>
      <w:r w:rsidR="00C24B92">
        <w:rPr>
          <w:rFonts w:ascii="Trebuchet MS" w:hAnsi="Trebuchet MS" w:cs="Arial"/>
          <w:color w:val="000000" w:themeColor="text1"/>
          <w:shd w:val="clear" w:color="auto" w:fill="FFFFFF"/>
        </w:rPr>
        <w:t>iul</w:t>
      </w:r>
      <w:proofErr w:type="spellEnd"/>
      <w:r w:rsidR="00C24B92">
        <w:rPr>
          <w:rFonts w:ascii="Trebuchet MS" w:hAnsi="Trebuchet MS" w:cs="Arial"/>
          <w:color w:val="000000" w:themeColor="text1"/>
          <w:shd w:val="clear" w:color="auto" w:fill="FFFFFF"/>
        </w:rPr>
        <w:t xml:space="preserve"> </w:t>
      </w:r>
      <w:proofErr w:type="spellStart"/>
      <w:r w:rsidR="00C24B92">
        <w:rPr>
          <w:rFonts w:ascii="Trebuchet MS" w:hAnsi="Trebuchet MS" w:cs="Arial"/>
          <w:color w:val="000000" w:themeColor="text1"/>
          <w:shd w:val="clear" w:color="auto" w:fill="FFFFFF"/>
        </w:rPr>
        <w:t>țării</w:t>
      </w:r>
      <w:proofErr w:type="spellEnd"/>
      <w:r w:rsidR="00C24B92">
        <w:rPr>
          <w:rFonts w:ascii="Trebuchet MS" w:hAnsi="Trebuchet MS" w:cs="Arial"/>
          <w:color w:val="000000" w:themeColor="text1"/>
          <w:shd w:val="clear" w:color="auto" w:fill="FFFFFF"/>
        </w:rPr>
        <w:t xml:space="preserve">, </w:t>
      </w:r>
      <w:proofErr w:type="spellStart"/>
      <w:r w:rsidR="00C24B92">
        <w:rPr>
          <w:rFonts w:ascii="Trebuchet MS" w:hAnsi="Trebuchet MS" w:cs="Arial"/>
          <w:color w:val="000000" w:themeColor="text1"/>
          <w:shd w:val="clear" w:color="auto" w:fill="FFFFFF"/>
        </w:rPr>
        <w:t>înălțimile</w:t>
      </w:r>
      <w:proofErr w:type="spellEnd"/>
      <w:r w:rsidR="00C24B92">
        <w:rPr>
          <w:rFonts w:ascii="Trebuchet MS" w:hAnsi="Trebuchet MS" w:cs="Arial"/>
          <w:color w:val="000000" w:themeColor="text1"/>
          <w:shd w:val="clear" w:color="auto" w:fill="FFFFFF"/>
        </w:rPr>
        <w:t xml:space="preserve"> </w:t>
      </w:r>
      <w:proofErr w:type="spellStart"/>
      <w:r w:rsidR="00C24B92">
        <w:rPr>
          <w:rFonts w:ascii="Trebuchet MS" w:hAnsi="Trebuchet MS" w:cs="Arial"/>
          <w:color w:val="000000" w:themeColor="text1"/>
          <w:shd w:val="clear" w:color="auto" w:fill="FFFFFF"/>
        </w:rPr>
        <w:t>cuprinse</w:t>
      </w:r>
      <w:proofErr w:type="spellEnd"/>
      <w:r w:rsidR="00C24B92">
        <w:rPr>
          <w:rFonts w:ascii="Trebuchet MS" w:hAnsi="Trebuchet MS" w:cs="Arial"/>
          <w:color w:val="000000" w:themeColor="text1"/>
          <w:shd w:val="clear" w:color="auto" w:fill="FFFFFF"/>
        </w:rPr>
        <w:t xml:space="preserve"> </w:t>
      </w:r>
      <w:proofErr w:type="spellStart"/>
      <w:r w:rsidR="00C24B92">
        <w:rPr>
          <w:rFonts w:ascii="Trebuchet MS" w:hAnsi="Trebuchet MS" w:cs="Arial"/>
          <w:color w:val="000000" w:themeColor="text1"/>
          <w:shd w:val="clear" w:color="auto" w:fill="FFFFFF"/>
        </w:rPr>
        <w:t>î</w:t>
      </w:r>
      <w:r w:rsidRPr="008D2B75">
        <w:rPr>
          <w:rFonts w:ascii="Trebuchet MS" w:hAnsi="Trebuchet MS" w:cs="Arial"/>
          <w:color w:val="000000" w:themeColor="text1"/>
          <w:shd w:val="clear" w:color="auto" w:fill="FFFFFF"/>
        </w:rPr>
        <w:t>ntre</w:t>
      </w:r>
      <w:proofErr w:type="spellEnd"/>
      <w:r w:rsidRPr="008D2B75">
        <w:rPr>
          <w:rFonts w:ascii="Trebuchet MS" w:hAnsi="Trebuchet MS" w:cs="Arial"/>
          <w:color w:val="000000" w:themeColor="text1"/>
          <w:shd w:val="clear" w:color="auto" w:fill="FFFFFF"/>
        </w:rPr>
        <w:t xml:space="preserve"> 480m </w:t>
      </w:r>
      <w:proofErr w:type="spellStart"/>
      <w:r w:rsidRPr="008D2B75">
        <w:rPr>
          <w:rFonts w:ascii="Trebuchet MS" w:hAnsi="Trebuchet MS" w:cs="Arial"/>
          <w:color w:val="000000" w:themeColor="text1"/>
          <w:shd w:val="clear" w:color="auto" w:fill="FFFFFF"/>
        </w:rPr>
        <w:t>si</w:t>
      </w:r>
      <w:proofErr w:type="spellEnd"/>
      <w:r w:rsidRPr="008D2B75">
        <w:rPr>
          <w:rFonts w:ascii="Trebuchet MS" w:hAnsi="Trebuchet MS" w:cs="Arial"/>
          <w:color w:val="000000" w:themeColor="text1"/>
          <w:shd w:val="clear" w:color="auto" w:fill="FFFFFF"/>
        </w:rPr>
        <w:t xml:space="preserve"> 1777m. </w:t>
      </w:r>
      <w:r w:rsidRPr="008D2B75">
        <w:rPr>
          <w:rFonts w:ascii="Trebuchet MS" w:hAnsi="Trebuchet MS"/>
          <w:color w:val="000000" w:themeColor="text1"/>
          <w:lang w:val="ro-RO"/>
        </w:rPr>
        <w:t>Terito</w:t>
      </w:r>
      <w:r w:rsidR="009E2B12">
        <w:rPr>
          <w:rFonts w:ascii="Trebuchet MS" w:hAnsi="Trebuchet MS"/>
          <w:color w:val="000000" w:themeColor="text1"/>
          <w:lang w:val="ro-RO"/>
        </w:rPr>
        <w:t>riul acoperit de către Parteneriatul</w:t>
      </w:r>
      <w:r w:rsidRPr="008D2B75">
        <w:rPr>
          <w:rFonts w:ascii="Trebuchet MS" w:hAnsi="Trebuchet MS"/>
          <w:color w:val="000000" w:themeColor="text1"/>
          <w:lang w:val="ro-RO"/>
        </w:rPr>
        <w:t xml:space="preserve"> Grupul de</w:t>
      </w:r>
      <w:r w:rsidR="009E2B12">
        <w:rPr>
          <w:rFonts w:ascii="Trebuchet MS" w:hAnsi="Trebuchet MS"/>
          <w:color w:val="000000" w:themeColor="text1"/>
          <w:lang w:val="ro-RO"/>
        </w:rPr>
        <w:t xml:space="preserve"> Acțiune Locală </w:t>
      </w:r>
      <w:proofErr w:type="spellStart"/>
      <w:r w:rsidR="009E2B12">
        <w:rPr>
          <w:rFonts w:ascii="Trebuchet MS" w:hAnsi="Trebuchet MS"/>
          <w:color w:val="000000" w:themeColor="text1"/>
          <w:lang w:val="ro-RO"/>
        </w:rPr>
        <w:t>Progressio</w:t>
      </w:r>
      <w:proofErr w:type="spellEnd"/>
      <w:r w:rsidRPr="008D2B75">
        <w:rPr>
          <w:rFonts w:ascii="Trebuchet MS" w:hAnsi="Trebuchet MS"/>
          <w:color w:val="000000" w:themeColor="text1"/>
          <w:lang w:val="ro-RO"/>
        </w:rPr>
        <w:t>, este încadrat de următoarele coordonate geografice:</w:t>
      </w:r>
      <w:r w:rsidRPr="008D2B75">
        <w:rPr>
          <w:rFonts w:ascii="Trebuchet MS" w:hAnsi="Trebuchet MS"/>
          <w:color w:val="000000" w:themeColor="text1"/>
          <w:shd w:val="clear" w:color="auto" w:fill="FFFFFF"/>
        </w:rPr>
        <w:t xml:space="preserve"> </w:t>
      </w:r>
      <w:proofErr w:type="spellStart"/>
      <w:r w:rsidRPr="008D2B75">
        <w:rPr>
          <w:rFonts w:ascii="Trebuchet MS" w:hAnsi="Trebuchet MS"/>
          <w:color w:val="000000" w:themeColor="text1"/>
          <w:shd w:val="clear" w:color="auto" w:fill="FFFFFF"/>
        </w:rPr>
        <w:t>Longitudine</w:t>
      </w:r>
      <w:proofErr w:type="spellEnd"/>
      <w:r w:rsidRPr="008D2B75">
        <w:rPr>
          <w:rFonts w:ascii="Trebuchet MS" w:hAnsi="Trebuchet MS"/>
          <w:color w:val="000000" w:themeColor="text1"/>
          <w:shd w:val="clear" w:color="auto" w:fill="FFFFFF"/>
        </w:rPr>
        <w:t xml:space="preserve"> Est 25°46′11″E (ILIENI) - </w:t>
      </w:r>
      <w:proofErr w:type="spellStart"/>
      <w:r w:rsidRPr="008D2B75">
        <w:rPr>
          <w:rFonts w:ascii="Trebuchet MS" w:hAnsi="Trebuchet MS"/>
          <w:color w:val="000000" w:themeColor="text1"/>
          <w:shd w:val="clear" w:color="auto" w:fill="FFFFFF"/>
        </w:rPr>
        <w:t>Longitudine</w:t>
      </w:r>
      <w:proofErr w:type="spellEnd"/>
      <w:r w:rsidRPr="008D2B75">
        <w:rPr>
          <w:rFonts w:ascii="Trebuchet MS" w:hAnsi="Trebuchet MS"/>
          <w:color w:val="000000" w:themeColor="text1"/>
          <w:shd w:val="clear" w:color="auto" w:fill="FFFFFF"/>
        </w:rPr>
        <w:t xml:space="preserve"> Est 26°16′00″E (COMANDĂU) </w:t>
      </w:r>
      <w:proofErr w:type="spellStart"/>
      <w:r w:rsidRPr="008D2B75">
        <w:rPr>
          <w:rFonts w:ascii="Trebuchet MS" w:hAnsi="Trebuchet MS"/>
          <w:color w:val="000000" w:themeColor="text1"/>
          <w:shd w:val="clear" w:color="auto" w:fill="FFFFFF"/>
        </w:rPr>
        <w:t>și</w:t>
      </w:r>
      <w:proofErr w:type="spellEnd"/>
      <w:r w:rsidRPr="008D2B75">
        <w:rPr>
          <w:rFonts w:ascii="Trebuchet MS" w:hAnsi="Trebuchet MS"/>
          <w:color w:val="000000" w:themeColor="text1"/>
          <w:shd w:val="clear" w:color="auto" w:fill="FFFFFF"/>
        </w:rPr>
        <w:t xml:space="preserve"> </w:t>
      </w:r>
      <w:proofErr w:type="spellStart"/>
      <w:r w:rsidRPr="008D2B75">
        <w:rPr>
          <w:rFonts w:ascii="Trebuchet MS" w:hAnsi="Trebuchet MS"/>
          <w:color w:val="000000" w:themeColor="text1"/>
          <w:shd w:val="clear" w:color="auto" w:fill="FFFFFF"/>
        </w:rPr>
        <w:t>Latitudine</w:t>
      </w:r>
      <w:proofErr w:type="spellEnd"/>
      <w:r w:rsidRPr="008D2B75">
        <w:rPr>
          <w:rFonts w:ascii="Trebuchet MS" w:hAnsi="Trebuchet MS"/>
          <w:color w:val="000000" w:themeColor="text1"/>
          <w:shd w:val="clear" w:color="auto" w:fill="FFFFFF"/>
        </w:rPr>
        <w:t xml:space="preserve"> Nord 45°55′00″N (DALNIC) – </w:t>
      </w:r>
      <w:proofErr w:type="spellStart"/>
      <w:r w:rsidRPr="008D2B75">
        <w:rPr>
          <w:rFonts w:ascii="Trebuchet MS" w:hAnsi="Trebuchet MS"/>
          <w:color w:val="000000" w:themeColor="text1"/>
          <w:shd w:val="clear" w:color="auto" w:fill="FFFFFF"/>
        </w:rPr>
        <w:t>Latitudine</w:t>
      </w:r>
      <w:proofErr w:type="spellEnd"/>
      <w:r w:rsidRPr="008D2B75">
        <w:rPr>
          <w:rFonts w:ascii="Trebuchet MS" w:hAnsi="Trebuchet MS"/>
          <w:color w:val="000000" w:themeColor="text1"/>
          <w:shd w:val="clear" w:color="auto" w:fill="FFFFFF"/>
        </w:rPr>
        <w:t xml:space="preserve"> Nord 45°39′00″N (SITA BUZĂULUI)</w:t>
      </w:r>
      <w:r w:rsidR="00C24B92">
        <w:rPr>
          <w:rFonts w:ascii="Trebuchet MS" w:hAnsi="Trebuchet MS"/>
          <w:color w:val="000000" w:themeColor="text1"/>
          <w:lang w:val="ro-RO"/>
        </w:rPr>
        <w:t>. Suprafaț</w:t>
      </w:r>
      <w:r w:rsidRPr="008D2B75">
        <w:rPr>
          <w:rFonts w:ascii="Trebuchet MS" w:hAnsi="Trebuchet MS"/>
          <w:color w:val="000000" w:themeColor="text1"/>
          <w:lang w:val="ro-RO"/>
        </w:rPr>
        <w:t>a totală</w:t>
      </w:r>
      <w:r w:rsidR="0000559B" w:rsidRPr="008D2B75">
        <w:rPr>
          <w:rFonts w:ascii="Trebuchet MS" w:hAnsi="Trebuchet MS"/>
          <w:color w:val="000000" w:themeColor="text1"/>
          <w:lang w:val="ro-RO"/>
        </w:rPr>
        <w:t xml:space="preserve"> a</w:t>
      </w:r>
      <w:r w:rsidR="00280EA7" w:rsidRPr="008D2B75">
        <w:rPr>
          <w:rFonts w:ascii="Trebuchet MS" w:hAnsi="Trebuchet MS"/>
          <w:color w:val="000000" w:themeColor="text1"/>
          <w:lang w:val="ro-RO"/>
        </w:rPr>
        <w:t xml:space="preserve"> </w:t>
      </w:r>
      <w:r w:rsidR="001B1B91" w:rsidRPr="008D2B75">
        <w:rPr>
          <w:rFonts w:ascii="Trebuchet MS" w:hAnsi="Trebuchet MS"/>
          <w:color w:val="000000" w:themeColor="text1"/>
          <w:lang w:val="ro-RO"/>
        </w:rPr>
        <w:t xml:space="preserve">teritoriul </w:t>
      </w:r>
      <w:r w:rsidRPr="008D2B75">
        <w:rPr>
          <w:rFonts w:ascii="Trebuchet MS" w:hAnsi="Trebuchet MS"/>
          <w:color w:val="000000" w:themeColor="text1"/>
          <w:lang w:val="ro-RO"/>
        </w:rPr>
        <w:t>Grupul de Acțiune Locală ,,</w:t>
      </w:r>
      <w:proofErr w:type="spellStart"/>
      <w:r w:rsidRPr="008D2B75">
        <w:rPr>
          <w:rFonts w:ascii="Trebuchet MS" w:hAnsi="Trebuchet MS"/>
          <w:color w:val="000000" w:themeColor="text1"/>
          <w:lang w:val="ro-RO"/>
        </w:rPr>
        <w:t>Progressio</w:t>
      </w:r>
      <w:proofErr w:type="spellEnd"/>
      <w:r w:rsidRPr="008D2B75">
        <w:rPr>
          <w:rFonts w:ascii="Trebuchet MS" w:hAnsi="Trebuchet MS"/>
          <w:color w:val="000000" w:themeColor="text1"/>
          <w:lang w:val="ro-RO"/>
        </w:rPr>
        <w:t>” este de 1147,6</w:t>
      </w:r>
      <w:r w:rsidR="00280EA7" w:rsidRPr="008D2B75">
        <w:rPr>
          <w:rFonts w:ascii="Trebuchet MS" w:hAnsi="Trebuchet MS"/>
          <w:color w:val="000000" w:themeColor="text1"/>
          <w:lang w:val="ro-RO"/>
        </w:rPr>
        <w:t xml:space="preserve"> km2</w:t>
      </w:r>
      <w:r w:rsidR="006E29A0">
        <w:rPr>
          <w:rFonts w:ascii="Trebuchet MS" w:hAnsi="Trebuchet MS"/>
          <w:color w:val="000000" w:themeColor="text1"/>
          <w:lang w:val="ro-RO"/>
        </w:rPr>
        <w:t xml:space="preserve"> </w:t>
      </w:r>
      <w:r w:rsidR="006E29A0">
        <w:rPr>
          <w:rFonts w:ascii="Trebuchet MS" w:hAnsi="Trebuchet MS"/>
          <w:lang w:val="ro-RO"/>
        </w:rPr>
        <w:t>conform datelor oficiale INS</w:t>
      </w:r>
      <w:r w:rsidR="00280EA7" w:rsidRPr="008D2B75">
        <w:rPr>
          <w:rFonts w:ascii="Trebuchet MS" w:hAnsi="Trebuchet MS"/>
          <w:color w:val="000000" w:themeColor="text1"/>
          <w:lang w:val="ro-RO"/>
        </w:rPr>
        <w:t xml:space="preserve">. </w:t>
      </w:r>
      <w:r w:rsidRPr="008D2B75">
        <w:rPr>
          <w:rFonts w:ascii="Trebuchet MS" w:hAnsi="Trebuchet MS"/>
          <w:color w:val="000000" w:themeColor="text1"/>
          <w:lang w:val="ro-RO"/>
        </w:rPr>
        <w:t xml:space="preserve">Teritoriul aferent GAL </w:t>
      </w:r>
      <w:proofErr w:type="spellStart"/>
      <w:r w:rsidRPr="008D2B75">
        <w:rPr>
          <w:rFonts w:ascii="Trebuchet MS" w:hAnsi="Trebuchet MS"/>
          <w:color w:val="000000" w:themeColor="text1"/>
          <w:lang w:val="ro-RO"/>
        </w:rPr>
        <w:t>Progressio</w:t>
      </w:r>
      <w:proofErr w:type="spellEnd"/>
      <w:r w:rsidRPr="008D2B75">
        <w:rPr>
          <w:rFonts w:ascii="Trebuchet MS" w:hAnsi="Trebuchet MS"/>
          <w:color w:val="000000" w:themeColor="text1"/>
          <w:lang w:val="ro-RO"/>
        </w:rPr>
        <w:t xml:space="preserve"> se situează în partea sud-estică a județului Covasn</w:t>
      </w:r>
      <w:r w:rsidR="009C72AD">
        <w:rPr>
          <w:rFonts w:ascii="Trebuchet MS" w:hAnsi="Trebuchet MS"/>
          <w:color w:val="000000" w:themeColor="text1"/>
          <w:lang w:val="ro-RO"/>
        </w:rPr>
        <w:t>a, încadrându-se în cele 2 zone</w:t>
      </w:r>
      <w:r w:rsidRPr="008D2B75">
        <w:rPr>
          <w:rFonts w:ascii="Trebuchet MS" w:hAnsi="Trebuchet MS"/>
          <w:color w:val="000000" w:themeColor="text1"/>
          <w:lang w:val="ro-RO"/>
        </w:rPr>
        <w:t xml:space="preserve">: muntoasă și depresionară. 60% din localitățile de pe teritoriul </w:t>
      </w:r>
      <w:r w:rsidR="00E330BD">
        <w:rPr>
          <w:rFonts w:ascii="Trebuchet MS" w:hAnsi="Trebuchet MS"/>
          <w:color w:val="000000" w:themeColor="text1"/>
          <w:lang w:val="ro-RO"/>
        </w:rPr>
        <w:t>,,</w:t>
      </w:r>
      <w:proofErr w:type="spellStart"/>
      <w:r w:rsidRPr="008D2B75">
        <w:rPr>
          <w:rFonts w:ascii="Trebuchet MS" w:hAnsi="Trebuchet MS"/>
          <w:color w:val="000000" w:themeColor="text1"/>
          <w:lang w:val="ro-RO"/>
        </w:rPr>
        <w:t>Progressio</w:t>
      </w:r>
      <w:proofErr w:type="spellEnd"/>
      <w:r w:rsidR="00E330BD">
        <w:rPr>
          <w:rFonts w:ascii="Trebuchet MS" w:hAnsi="Trebuchet MS"/>
          <w:color w:val="000000" w:themeColor="text1"/>
          <w:lang w:val="ro-RO"/>
        </w:rPr>
        <w:t>”</w:t>
      </w:r>
      <w:r w:rsidRPr="008D2B75">
        <w:rPr>
          <w:rFonts w:ascii="Trebuchet MS" w:hAnsi="Trebuchet MS"/>
          <w:color w:val="000000" w:themeColor="text1"/>
          <w:lang w:val="ro-RO"/>
        </w:rPr>
        <w:t xml:space="preserve"> ( 9 localități din 15 ) sunt situate în sud-estul teritoriului la altitudini medii mai mari sau egale cu 600m și astfel se regăsesc în zonele montane defavorizate</w:t>
      </w:r>
      <w:r w:rsidR="00280EA7" w:rsidRPr="008D2B75">
        <w:rPr>
          <w:rFonts w:ascii="Trebuchet MS" w:hAnsi="Trebuchet MS"/>
          <w:color w:val="000000" w:themeColor="text1"/>
          <w:lang w:val="ro-RO"/>
        </w:rPr>
        <w:t>.</w:t>
      </w:r>
      <w:r w:rsidR="006F35F3" w:rsidRPr="008D2B75">
        <w:rPr>
          <w:rFonts w:ascii="Trebuchet MS" w:hAnsi="Trebuchet MS"/>
          <w:lang w:val="ro-RO"/>
        </w:rPr>
        <w:t xml:space="preserve"> O </w:t>
      </w:r>
      <w:proofErr w:type="spellStart"/>
      <w:r w:rsidR="006F35F3" w:rsidRPr="008D2B75">
        <w:rPr>
          <w:rFonts w:ascii="Trebuchet MS" w:hAnsi="Trebuchet MS"/>
          <w:lang w:val="ro-RO"/>
        </w:rPr>
        <w:t>suprafaţă</w:t>
      </w:r>
      <w:proofErr w:type="spellEnd"/>
      <w:r w:rsidR="006F35F3" w:rsidRPr="008D2B75">
        <w:rPr>
          <w:rFonts w:ascii="Trebuchet MS" w:hAnsi="Trebuchet MS"/>
          <w:lang w:val="ro-RO"/>
        </w:rPr>
        <w:t xml:space="preserve"> din teritoriul As.</w:t>
      </w:r>
      <w:r w:rsidR="00C24B92">
        <w:rPr>
          <w:rFonts w:ascii="Trebuchet MS" w:hAnsi="Trebuchet MS"/>
          <w:lang w:val="ro-RO"/>
        </w:rPr>
        <w:t xml:space="preserve"> </w:t>
      </w:r>
      <w:r w:rsidR="006F35F3" w:rsidRPr="008D2B75">
        <w:rPr>
          <w:rFonts w:ascii="Trebuchet MS" w:hAnsi="Trebuchet MS"/>
          <w:lang w:val="ro-RO"/>
        </w:rPr>
        <w:t xml:space="preserve">GAL </w:t>
      </w:r>
      <w:r w:rsidR="00E330BD">
        <w:rPr>
          <w:rFonts w:ascii="Trebuchet MS" w:hAnsi="Trebuchet MS"/>
          <w:lang w:val="ro-RO"/>
        </w:rPr>
        <w:t>,,</w:t>
      </w:r>
      <w:proofErr w:type="spellStart"/>
      <w:r w:rsidR="006F35F3" w:rsidRPr="008D2B75">
        <w:rPr>
          <w:rFonts w:ascii="Trebuchet MS" w:hAnsi="Trebuchet MS"/>
          <w:lang w:val="ro-RO"/>
        </w:rPr>
        <w:t>Progressio</w:t>
      </w:r>
      <w:proofErr w:type="spellEnd"/>
      <w:r w:rsidR="00E330BD">
        <w:rPr>
          <w:rFonts w:ascii="Trebuchet MS" w:hAnsi="Trebuchet MS"/>
          <w:lang w:val="ro-RO"/>
        </w:rPr>
        <w:t>”</w:t>
      </w:r>
      <w:r w:rsidR="006F35F3" w:rsidRPr="008D2B75">
        <w:rPr>
          <w:rFonts w:ascii="Trebuchet MS" w:hAnsi="Trebuchet MS"/>
          <w:lang w:val="ro-RO"/>
        </w:rPr>
        <w:t xml:space="preserve"> care se </w:t>
      </w:r>
      <w:proofErr w:type="spellStart"/>
      <w:r w:rsidR="006F35F3" w:rsidRPr="008D2B75">
        <w:rPr>
          <w:rFonts w:ascii="Trebuchet MS" w:hAnsi="Trebuchet MS"/>
          <w:lang w:val="ro-RO"/>
        </w:rPr>
        <w:t>detaşează</w:t>
      </w:r>
      <w:proofErr w:type="spellEnd"/>
      <w:r w:rsidR="006F35F3" w:rsidRPr="008D2B75">
        <w:rPr>
          <w:rFonts w:ascii="Trebuchet MS" w:hAnsi="Trebuchet MS"/>
          <w:lang w:val="ro-RO"/>
        </w:rPr>
        <w:t xml:space="preserve"> net în cuprinsul depresiunii o constituie dunele de la Reci – Aninoasa (aproximativ 1 000 ha), din compartimentul Râului Negru, pe malul stâng al râului cu </w:t>
      </w:r>
      <w:proofErr w:type="spellStart"/>
      <w:r w:rsidR="006F35F3" w:rsidRPr="008D2B75">
        <w:rPr>
          <w:rFonts w:ascii="Trebuchet MS" w:hAnsi="Trebuchet MS"/>
          <w:lang w:val="ro-RO"/>
        </w:rPr>
        <w:t>acelaşi</w:t>
      </w:r>
      <w:proofErr w:type="spellEnd"/>
      <w:r w:rsidR="006F35F3" w:rsidRPr="008D2B75">
        <w:rPr>
          <w:rFonts w:ascii="Trebuchet MS" w:hAnsi="Trebuchet MS"/>
          <w:lang w:val="ro-RO"/>
        </w:rPr>
        <w:t xml:space="preserve"> nume, formate prin modelare eoliană</w:t>
      </w:r>
      <w:r w:rsidR="009C72AD">
        <w:rPr>
          <w:rFonts w:ascii="Trebuchet MS" w:hAnsi="Trebuchet MS"/>
          <w:lang w:val="ro-RO"/>
        </w:rPr>
        <w:t>.</w:t>
      </w:r>
      <w:r w:rsidRPr="008D2B75">
        <w:rPr>
          <w:rFonts w:ascii="Trebuchet MS" w:hAnsi="Trebuchet MS"/>
          <w:color w:val="000000" w:themeColor="text1"/>
          <w:lang w:val="ro-RO"/>
        </w:rPr>
        <w:t xml:space="preserve"> Rețeaua hidrografica dezvoltată, bogăția izvoarelor minerale și diversitatea conținutului lor în săruri fac ca teritoriul județului Covasna să dispună de un potențial însemnat de resurse de apă</w:t>
      </w:r>
      <w:r w:rsidR="00E85719" w:rsidRPr="008D2B75">
        <w:rPr>
          <w:rFonts w:ascii="Trebuchet MS" w:hAnsi="Trebuchet MS"/>
          <w:color w:val="000000" w:themeColor="text1"/>
          <w:lang w:val="ro-RO"/>
        </w:rPr>
        <w:t>.</w:t>
      </w:r>
      <w:r w:rsidR="009C72AD" w:rsidRPr="009C72AD">
        <w:rPr>
          <w:rFonts w:ascii="Trebuchet MS" w:hAnsi="Trebuchet MS"/>
          <w:lang w:val="ro-RO"/>
        </w:rPr>
        <w:t xml:space="preserve"> </w:t>
      </w:r>
      <w:r w:rsidR="009C72AD" w:rsidRPr="008D2B75">
        <w:rPr>
          <w:rFonts w:ascii="Trebuchet MS" w:hAnsi="Trebuchet MS"/>
          <w:lang w:val="ro-RO"/>
        </w:rPr>
        <w:t>Subliniem existența pe teritoriul ,,</w:t>
      </w:r>
      <w:proofErr w:type="spellStart"/>
      <w:r w:rsidR="009C72AD" w:rsidRPr="008D2B75">
        <w:rPr>
          <w:rFonts w:ascii="Trebuchet MS" w:hAnsi="Trebuchet MS"/>
          <w:lang w:val="ro-RO"/>
        </w:rPr>
        <w:t>Progressio</w:t>
      </w:r>
      <w:proofErr w:type="spellEnd"/>
      <w:r w:rsidR="009C72AD" w:rsidRPr="008D2B75">
        <w:rPr>
          <w:rFonts w:ascii="Trebuchet MS" w:hAnsi="Trebuchet MS"/>
          <w:lang w:val="ro-RO"/>
        </w:rPr>
        <w:t>” a orașului – stațiune balneoclimaterică Covasna, care mai este denumită ,,orașul cu o mie de izvoare” datorită bogăției sale în izvoare de ape minerală de diverse feluri. Așezarea geografică, configurația geologică a regiunii și altitudinea de circa 560m a stațiunii conduc la dezvoltarea unui climat de tip subalpin caracterizat prin calmul atmosferic și prezența aerosolilor cu o concentr</w:t>
      </w:r>
      <w:r w:rsidR="009C72AD">
        <w:rPr>
          <w:rFonts w:ascii="Trebuchet MS" w:hAnsi="Trebuchet MS"/>
          <w:lang w:val="ro-RO"/>
        </w:rPr>
        <w:t>ație ridicată de ioni negativi</w:t>
      </w:r>
      <w:r w:rsidR="00E85719" w:rsidRPr="008D2B75">
        <w:rPr>
          <w:rFonts w:ascii="Trebuchet MS" w:hAnsi="Trebuchet MS"/>
          <w:color w:val="000000" w:themeColor="text1"/>
          <w:lang w:val="ro-RO"/>
        </w:rPr>
        <w:t>.</w:t>
      </w:r>
    </w:p>
    <w:p w:rsidR="00934CFD" w:rsidRPr="008D2B75" w:rsidRDefault="00934CFD" w:rsidP="008D2B75">
      <w:pPr>
        <w:spacing w:after="0"/>
        <w:jc w:val="both"/>
        <w:rPr>
          <w:rFonts w:ascii="Trebuchet MS" w:hAnsi="Trebuchet MS"/>
        </w:rPr>
      </w:pPr>
      <w:r w:rsidRPr="008D2B75">
        <w:rPr>
          <w:rFonts w:ascii="Trebuchet MS" w:hAnsi="Trebuchet MS"/>
          <w:lang w:val="ro-RO"/>
        </w:rPr>
        <w:t xml:space="preserve">Teritoriul aferent </w:t>
      </w:r>
      <w:r w:rsidR="006F35F3" w:rsidRPr="008D2B75">
        <w:rPr>
          <w:rFonts w:ascii="Trebuchet MS" w:hAnsi="Trebuchet MS"/>
          <w:lang w:val="ro-RO"/>
        </w:rPr>
        <w:t>Gal-ul</w:t>
      </w:r>
      <w:r w:rsidRPr="008D2B75">
        <w:rPr>
          <w:rFonts w:ascii="Trebuchet MS" w:hAnsi="Trebuchet MS"/>
          <w:lang w:val="ro-RO"/>
        </w:rPr>
        <w:t>ui</w:t>
      </w:r>
      <w:r w:rsidR="006F35F3" w:rsidRPr="008D2B75">
        <w:rPr>
          <w:rFonts w:ascii="Trebuchet MS" w:hAnsi="Trebuchet MS"/>
          <w:lang w:val="ro-RO"/>
        </w:rPr>
        <w:t xml:space="preserve"> </w:t>
      </w:r>
      <w:r w:rsidR="00E330BD">
        <w:rPr>
          <w:rFonts w:ascii="Trebuchet MS" w:hAnsi="Trebuchet MS"/>
          <w:lang w:val="ro-RO"/>
        </w:rPr>
        <w:t>,,</w:t>
      </w:r>
      <w:proofErr w:type="spellStart"/>
      <w:r w:rsidR="006F35F3" w:rsidRPr="008D2B75">
        <w:rPr>
          <w:rFonts w:ascii="Trebuchet MS" w:hAnsi="Trebuchet MS"/>
          <w:lang w:val="ro-RO"/>
        </w:rPr>
        <w:t>Progressio</w:t>
      </w:r>
      <w:proofErr w:type="spellEnd"/>
      <w:r w:rsidR="00E330BD">
        <w:rPr>
          <w:rFonts w:ascii="Trebuchet MS" w:hAnsi="Trebuchet MS"/>
          <w:lang w:val="ro-RO"/>
        </w:rPr>
        <w:t>”</w:t>
      </w:r>
      <w:r w:rsidR="006F35F3" w:rsidRPr="008D2B75">
        <w:rPr>
          <w:rFonts w:ascii="Trebuchet MS" w:hAnsi="Trebuchet MS"/>
          <w:lang w:val="ro-RO"/>
        </w:rPr>
        <w:t xml:space="preserve"> este</w:t>
      </w:r>
      <w:r w:rsidRPr="008D2B75">
        <w:rPr>
          <w:rFonts w:ascii="Trebuchet MS" w:hAnsi="Trebuchet MS"/>
          <w:lang w:val="ro-RO"/>
        </w:rPr>
        <w:t xml:space="preserve"> poziționat în sud-estul </w:t>
      </w:r>
      <w:proofErr w:type="spellStart"/>
      <w:r w:rsidRPr="008D2B75">
        <w:rPr>
          <w:rFonts w:ascii="Trebuchet MS" w:hAnsi="Trebuchet MS"/>
          <w:lang w:val="ro-RO"/>
        </w:rPr>
        <w:t>judeșului</w:t>
      </w:r>
      <w:proofErr w:type="spellEnd"/>
      <w:r w:rsidRPr="008D2B75">
        <w:rPr>
          <w:rFonts w:ascii="Trebuchet MS" w:hAnsi="Trebuchet MS"/>
          <w:lang w:val="ro-RO"/>
        </w:rPr>
        <w:t xml:space="preserve"> Covasna, județ situat</w:t>
      </w:r>
      <w:r w:rsidR="006F35F3" w:rsidRPr="008D2B75">
        <w:rPr>
          <w:rFonts w:ascii="Trebuchet MS" w:hAnsi="Trebuchet MS"/>
          <w:lang w:val="ro-RO"/>
        </w:rPr>
        <w:t xml:space="preserve"> aproximativ în centrul ță</w:t>
      </w:r>
      <w:r w:rsidR="00D71809" w:rsidRPr="008D2B75">
        <w:rPr>
          <w:rFonts w:ascii="Trebuchet MS" w:hAnsi="Trebuchet MS"/>
          <w:lang w:val="ro-RO"/>
        </w:rPr>
        <w:t>rii,</w:t>
      </w:r>
      <w:r w:rsidRPr="008D2B75">
        <w:rPr>
          <w:rFonts w:ascii="Trebuchet MS" w:hAnsi="Trebuchet MS"/>
          <w:lang w:val="ro-RO"/>
        </w:rPr>
        <w:t xml:space="preserve"> și astfel are o </w:t>
      </w:r>
      <w:proofErr w:type="spellStart"/>
      <w:r w:rsidR="008B598D">
        <w:rPr>
          <w:rFonts w:ascii="Trebuchet MS" w:hAnsi="Trebuchet MS"/>
        </w:rPr>
        <w:t>clima</w:t>
      </w:r>
      <w:proofErr w:type="spellEnd"/>
      <w:r w:rsidR="008B598D">
        <w:rPr>
          <w:rFonts w:ascii="Trebuchet MS" w:hAnsi="Trebuchet MS"/>
        </w:rPr>
        <w:t xml:space="preserve"> </w:t>
      </w:r>
      <w:proofErr w:type="spellStart"/>
      <w:r w:rsidR="008B598D">
        <w:rPr>
          <w:rFonts w:ascii="Trebuchet MS" w:hAnsi="Trebuchet MS"/>
        </w:rPr>
        <w:t>temperat-continentală</w:t>
      </w:r>
      <w:proofErr w:type="spellEnd"/>
      <w:r w:rsidR="008B598D">
        <w:rPr>
          <w:rFonts w:ascii="Trebuchet MS" w:hAnsi="Trebuchet MS"/>
        </w:rPr>
        <w:t xml:space="preserve"> cu </w:t>
      </w:r>
      <w:proofErr w:type="spellStart"/>
      <w:r w:rsidR="008B598D">
        <w:rPr>
          <w:rFonts w:ascii="Trebuchet MS" w:hAnsi="Trebuchet MS"/>
        </w:rPr>
        <w:t>nuanț</w:t>
      </w:r>
      <w:r w:rsidRPr="008D2B75">
        <w:rPr>
          <w:rFonts w:ascii="Trebuchet MS" w:hAnsi="Trebuchet MS"/>
        </w:rPr>
        <w:t>e</w:t>
      </w:r>
      <w:proofErr w:type="spellEnd"/>
      <w:r w:rsidRPr="008D2B75">
        <w:rPr>
          <w:rFonts w:ascii="Trebuchet MS" w:hAnsi="Trebuchet MS"/>
        </w:rPr>
        <w:t xml:space="preserve"> </w:t>
      </w:r>
      <w:proofErr w:type="spellStart"/>
      <w:r w:rsidRPr="008D2B75">
        <w:rPr>
          <w:rFonts w:ascii="Trebuchet MS" w:hAnsi="Trebuchet MS"/>
        </w:rPr>
        <w:t>climatice</w:t>
      </w:r>
      <w:proofErr w:type="spellEnd"/>
      <w:r w:rsidRPr="008D2B75">
        <w:rPr>
          <w:rFonts w:ascii="Trebuchet MS" w:hAnsi="Trebuchet MS"/>
        </w:rPr>
        <w:t xml:space="preserve"> </w:t>
      </w:r>
      <w:proofErr w:type="spellStart"/>
      <w:r w:rsidRPr="008D2B75">
        <w:rPr>
          <w:rFonts w:ascii="Trebuchet MS" w:hAnsi="Trebuchet MS"/>
        </w:rPr>
        <w:t>în</w:t>
      </w:r>
      <w:proofErr w:type="spellEnd"/>
      <w:r w:rsidRPr="008D2B75">
        <w:rPr>
          <w:rFonts w:ascii="Trebuchet MS" w:hAnsi="Trebuchet MS"/>
        </w:rPr>
        <w:t xml:space="preserve"> </w:t>
      </w:r>
      <w:proofErr w:type="spellStart"/>
      <w:r w:rsidRPr="008D2B75">
        <w:rPr>
          <w:rFonts w:ascii="Trebuchet MS" w:hAnsi="Trebuchet MS"/>
        </w:rPr>
        <w:t>funcție</w:t>
      </w:r>
      <w:proofErr w:type="spellEnd"/>
      <w:r w:rsidRPr="008D2B75">
        <w:rPr>
          <w:rFonts w:ascii="Trebuchet MS" w:hAnsi="Trebuchet MS"/>
        </w:rPr>
        <w:t xml:space="preserve"> de </w:t>
      </w:r>
      <w:proofErr w:type="spellStart"/>
      <w:r w:rsidRPr="008D2B75">
        <w:rPr>
          <w:rFonts w:ascii="Trebuchet MS" w:hAnsi="Trebuchet MS"/>
        </w:rPr>
        <w:t>particularitățile</w:t>
      </w:r>
      <w:proofErr w:type="spellEnd"/>
      <w:r w:rsidRPr="008D2B75">
        <w:rPr>
          <w:rFonts w:ascii="Trebuchet MS" w:hAnsi="Trebuchet MS"/>
        </w:rPr>
        <w:t xml:space="preserve"> </w:t>
      </w:r>
      <w:proofErr w:type="spellStart"/>
      <w:r w:rsidRPr="008D2B75">
        <w:rPr>
          <w:rFonts w:ascii="Trebuchet MS" w:hAnsi="Trebuchet MS"/>
        </w:rPr>
        <w:t>reliefului</w:t>
      </w:r>
      <w:proofErr w:type="spellEnd"/>
      <w:r w:rsidRPr="008D2B75">
        <w:rPr>
          <w:rFonts w:ascii="Trebuchet MS" w:hAnsi="Trebuchet MS"/>
        </w:rPr>
        <w:t xml:space="preserve">: </w:t>
      </w:r>
      <w:proofErr w:type="spellStart"/>
      <w:r w:rsidRPr="008D2B75">
        <w:rPr>
          <w:rFonts w:ascii="Trebuchet MS" w:hAnsi="Trebuchet MS"/>
        </w:rPr>
        <w:t>climat</w:t>
      </w:r>
      <w:proofErr w:type="spellEnd"/>
      <w:r w:rsidRPr="008D2B75">
        <w:rPr>
          <w:rFonts w:ascii="Trebuchet MS" w:hAnsi="Trebuchet MS"/>
        </w:rPr>
        <w:t xml:space="preserve">, </w:t>
      </w:r>
      <w:proofErr w:type="spellStart"/>
      <w:r w:rsidRPr="008D2B75">
        <w:rPr>
          <w:rFonts w:ascii="Trebuchet MS" w:hAnsi="Trebuchet MS"/>
        </w:rPr>
        <w:t>umed</w:t>
      </w:r>
      <w:proofErr w:type="spellEnd"/>
      <w:r w:rsidRPr="008D2B75">
        <w:rPr>
          <w:rFonts w:ascii="Trebuchet MS" w:hAnsi="Trebuchet MS"/>
        </w:rPr>
        <w:t xml:space="preserve"> </w:t>
      </w:r>
      <w:proofErr w:type="spellStart"/>
      <w:r w:rsidRPr="008D2B75">
        <w:rPr>
          <w:rFonts w:ascii="Trebuchet MS" w:hAnsi="Trebuchet MS"/>
        </w:rPr>
        <w:t>și</w:t>
      </w:r>
      <w:proofErr w:type="spellEnd"/>
      <w:r w:rsidRPr="008D2B75">
        <w:rPr>
          <w:rFonts w:ascii="Trebuchet MS" w:hAnsi="Trebuchet MS"/>
        </w:rPr>
        <w:t xml:space="preserve"> </w:t>
      </w:r>
      <w:proofErr w:type="spellStart"/>
      <w:r w:rsidRPr="008D2B75">
        <w:rPr>
          <w:rFonts w:ascii="Trebuchet MS" w:hAnsi="Trebuchet MS"/>
        </w:rPr>
        <w:t>răcoros</w:t>
      </w:r>
      <w:proofErr w:type="spellEnd"/>
      <w:r w:rsidRPr="008D2B75">
        <w:rPr>
          <w:rFonts w:ascii="Trebuchet MS" w:hAnsi="Trebuchet MS"/>
        </w:rPr>
        <w:t xml:space="preserve"> </w:t>
      </w:r>
      <w:proofErr w:type="spellStart"/>
      <w:r w:rsidRPr="008D2B75">
        <w:rPr>
          <w:rFonts w:ascii="Trebuchet MS" w:hAnsi="Trebuchet MS"/>
        </w:rPr>
        <w:t>în</w:t>
      </w:r>
      <w:proofErr w:type="spellEnd"/>
      <w:r w:rsidRPr="008D2B75">
        <w:rPr>
          <w:rFonts w:ascii="Trebuchet MS" w:hAnsi="Trebuchet MS"/>
        </w:rPr>
        <w:t xml:space="preserve"> zona </w:t>
      </w:r>
      <w:proofErr w:type="spellStart"/>
      <w:r w:rsidRPr="008D2B75">
        <w:rPr>
          <w:rFonts w:ascii="Trebuchet MS" w:hAnsi="Trebuchet MS"/>
        </w:rPr>
        <w:t>montană</w:t>
      </w:r>
      <w:proofErr w:type="spellEnd"/>
      <w:r w:rsidRPr="008D2B75">
        <w:rPr>
          <w:rFonts w:ascii="Trebuchet MS" w:hAnsi="Trebuchet MS"/>
        </w:rPr>
        <w:t xml:space="preserve"> </w:t>
      </w:r>
      <w:proofErr w:type="spellStart"/>
      <w:r w:rsidRPr="008D2B75">
        <w:rPr>
          <w:rFonts w:ascii="Trebuchet MS" w:hAnsi="Trebuchet MS"/>
        </w:rPr>
        <w:t>și</w:t>
      </w:r>
      <w:proofErr w:type="spellEnd"/>
      <w:r w:rsidRPr="008D2B75">
        <w:rPr>
          <w:rFonts w:ascii="Trebuchet MS" w:hAnsi="Trebuchet MS"/>
        </w:rPr>
        <w:t xml:space="preserve"> </w:t>
      </w:r>
      <w:proofErr w:type="spellStart"/>
      <w:r w:rsidRPr="008D2B75">
        <w:rPr>
          <w:rFonts w:ascii="Trebuchet MS" w:hAnsi="Trebuchet MS"/>
        </w:rPr>
        <w:t>climat</w:t>
      </w:r>
      <w:proofErr w:type="spellEnd"/>
      <w:r w:rsidRPr="008D2B75">
        <w:rPr>
          <w:rFonts w:ascii="Trebuchet MS" w:hAnsi="Trebuchet MS"/>
        </w:rPr>
        <w:t xml:space="preserve"> </w:t>
      </w:r>
      <w:proofErr w:type="spellStart"/>
      <w:r w:rsidRPr="008D2B75">
        <w:rPr>
          <w:rFonts w:ascii="Trebuchet MS" w:hAnsi="Trebuchet MS"/>
        </w:rPr>
        <w:t>mai</w:t>
      </w:r>
      <w:proofErr w:type="spellEnd"/>
      <w:r w:rsidRPr="008D2B75">
        <w:rPr>
          <w:rFonts w:ascii="Trebuchet MS" w:hAnsi="Trebuchet MS"/>
        </w:rPr>
        <w:t xml:space="preserve"> </w:t>
      </w:r>
      <w:proofErr w:type="spellStart"/>
      <w:r w:rsidRPr="008D2B75">
        <w:rPr>
          <w:rFonts w:ascii="Trebuchet MS" w:hAnsi="Trebuchet MS"/>
        </w:rPr>
        <w:t>cald</w:t>
      </w:r>
      <w:proofErr w:type="spellEnd"/>
      <w:r w:rsidRPr="008D2B75">
        <w:rPr>
          <w:rFonts w:ascii="Trebuchet MS" w:hAnsi="Trebuchet MS"/>
        </w:rPr>
        <w:t xml:space="preserve"> </w:t>
      </w:r>
      <w:proofErr w:type="spellStart"/>
      <w:r w:rsidRPr="008D2B75">
        <w:rPr>
          <w:rFonts w:ascii="Trebuchet MS" w:hAnsi="Trebuchet MS"/>
        </w:rPr>
        <w:t>și</w:t>
      </w:r>
      <w:proofErr w:type="spellEnd"/>
      <w:r w:rsidR="008B598D">
        <w:rPr>
          <w:rFonts w:ascii="Trebuchet MS" w:hAnsi="Trebuchet MS"/>
        </w:rPr>
        <w:t xml:space="preserve"> </w:t>
      </w:r>
      <w:proofErr w:type="spellStart"/>
      <w:r w:rsidR="008B598D">
        <w:rPr>
          <w:rFonts w:ascii="Trebuchet MS" w:hAnsi="Trebuchet MS"/>
        </w:rPr>
        <w:t>uscat</w:t>
      </w:r>
      <w:proofErr w:type="spellEnd"/>
      <w:r w:rsidR="008B598D">
        <w:rPr>
          <w:rFonts w:ascii="Trebuchet MS" w:hAnsi="Trebuchet MS"/>
        </w:rPr>
        <w:t xml:space="preserve"> </w:t>
      </w:r>
      <w:proofErr w:type="spellStart"/>
      <w:r w:rsidR="008B598D">
        <w:rPr>
          <w:rFonts w:ascii="Trebuchet MS" w:hAnsi="Trebuchet MS"/>
        </w:rPr>
        <w:t>în</w:t>
      </w:r>
      <w:proofErr w:type="spellEnd"/>
      <w:r w:rsidR="008B598D">
        <w:rPr>
          <w:rFonts w:ascii="Trebuchet MS" w:hAnsi="Trebuchet MS"/>
        </w:rPr>
        <w:t xml:space="preserve"> zona de </w:t>
      </w:r>
      <w:proofErr w:type="spellStart"/>
      <w:r w:rsidR="008B598D">
        <w:rPr>
          <w:rFonts w:ascii="Trebuchet MS" w:hAnsi="Trebuchet MS"/>
        </w:rPr>
        <w:t>podiș</w:t>
      </w:r>
      <w:proofErr w:type="spellEnd"/>
      <w:r w:rsidR="008B598D">
        <w:rPr>
          <w:rFonts w:ascii="Trebuchet MS" w:hAnsi="Trebuchet MS"/>
        </w:rPr>
        <w:t xml:space="preserve"> </w:t>
      </w:r>
      <w:proofErr w:type="spellStart"/>
      <w:r w:rsidR="008B598D">
        <w:rPr>
          <w:rFonts w:ascii="Trebuchet MS" w:hAnsi="Trebuchet MS"/>
        </w:rPr>
        <w:t>ș</w:t>
      </w:r>
      <w:r w:rsidRPr="008D2B75">
        <w:rPr>
          <w:rFonts w:ascii="Trebuchet MS" w:hAnsi="Trebuchet MS"/>
        </w:rPr>
        <w:t>i</w:t>
      </w:r>
      <w:proofErr w:type="spellEnd"/>
      <w:r w:rsidRPr="008D2B75">
        <w:rPr>
          <w:rFonts w:ascii="Trebuchet MS" w:hAnsi="Trebuchet MS"/>
        </w:rPr>
        <w:t xml:space="preserve"> </w:t>
      </w:r>
      <w:proofErr w:type="spellStart"/>
      <w:r w:rsidRPr="008D2B75">
        <w:rPr>
          <w:rFonts w:ascii="Trebuchet MS" w:hAnsi="Trebuchet MS"/>
        </w:rPr>
        <w:t>culoare</w:t>
      </w:r>
      <w:proofErr w:type="spellEnd"/>
      <w:r w:rsidRPr="008D2B75">
        <w:rPr>
          <w:rFonts w:ascii="Trebuchet MS" w:hAnsi="Trebuchet MS"/>
        </w:rPr>
        <w:t xml:space="preserve"> </w:t>
      </w:r>
      <w:proofErr w:type="spellStart"/>
      <w:r w:rsidRPr="008D2B75">
        <w:rPr>
          <w:rFonts w:ascii="Trebuchet MS" w:hAnsi="Trebuchet MS"/>
        </w:rPr>
        <w:t>depresionare</w:t>
      </w:r>
      <w:proofErr w:type="spellEnd"/>
      <w:r w:rsidRPr="008D2B75">
        <w:rPr>
          <w:rFonts w:ascii="Trebuchet MS" w:hAnsi="Trebuchet MS"/>
        </w:rPr>
        <w:t xml:space="preserve">. </w:t>
      </w:r>
      <w:proofErr w:type="spellStart"/>
      <w:r w:rsidR="008B598D">
        <w:rPr>
          <w:rFonts w:ascii="Trebuchet MS" w:hAnsi="Trebuchet MS"/>
          <w:lang w:val="ro-RO"/>
        </w:rPr>
        <w:t>Verile</w:t>
      </w:r>
      <w:proofErr w:type="spellEnd"/>
      <w:r w:rsidR="008B598D">
        <w:rPr>
          <w:rFonts w:ascii="Trebuchet MS" w:hAnsi="Trebuchet MS"/>
          <w:lang w:val="ro-RO"/>
        </w:rPr>
        <w:t xml:space="preserve"> sunt calde, cu precipitații bogate ș</w:t>
      </w:r>
      <w:r w:rsidRPr="008D2B75">
        <w:rPr>
          <w:rFonts w:ascii="Trebuchet MS" w:hAnsi="Trebuchet MS"/>
          <w:lang w:val="ro-RO"/>
        </w:rPr>
        <w:t xml:space="preserve">i iernile friguroase, iar temperatura medie anuală variază între 5 </w:t>
      </w:r>
      <w:proofErr w:type="spellStart"/>
      <w:r w:rsidRPr="008D2B75">
        <w:rPr>
          <w:rFonts w:ascii="Trebuchet MS" w:hAnsi="Trebuchet MS"/>
          <w:lang w:val="ro-RO"/>
        </w:rPr>
        <w:t>şi</w:t>
      </w:r>
      <w:proofErr w:type="spellEnd"/>
      <w:r w:rsidRPr="008D2B75">
        <w:rPr>
          <w:rFonts w:ascii="Trebuchet MS" w:hAnsi="Trebuchet MS"/>
          <w:lang w:val="ro-RO"/>
        </w:rPr>
        <w:t xml:space="preserve"> 7,6 grade Celsius. Iarna se produc frecvente inversiuni de temperatură (cu urmări nefavorabile</w:t>
      </w:r>
      <w:r w:rsidR="00E330BD">
        <w:rPr>
          <w:rFonts w:ascii="Trebuchet MS" w:hAnsi="Trebuchet MS"/>
          <w:lang w:val="ro-RO"/>
        </w:rPr>
        <w:t xml:space="preserve"> pentru agricultură ș</w:t>
      </w:r>
      <w:r w:rsidRPr="008D2B75">
        <w:rPr>
          <w:rFonts w:ascii="Trebuchet MS" w:hAnsi="Trebuchet MS"/>
          <w:lang w:val="ro-RO"/>
        </w:rPr>
        <w:t>i transport) care au ca urmări scăderea accentuată a temp</w:t>
      </w:r>
      <w:r w:rsidR="008B598D">
        <w:rPr>
          <w:rFonts w:ascii="Trebuchet MS" w:hAnsi="Trebuchet MS"/>
          <w:lang w:val="ro-RO"/>
        </w:rPr>
        <w:t>eraturii aerulu</w:t>
      </w:r>
      <w:bookmarkStart w:id="0" w:name="_GoBack"/>
      <w:bookmarkEnd w:id="0"/>
      <w:r w:rsidR="008B598D">
        <w:rPr>
          <w:rFonts w:ascii="Trebuchet MS" w:hAnsi="Trebuchet MS"/>
          <w:lang w:val="ro-RO"/>
        </w:rPr>
        <w:t xml:space="preserve">i </w:t>
      </w:r>
      <w:r w:rsidR="008B598D">
        <w:rPr>
          <w:rFonts w:ascii="Trebuchet MS" w:hAnsi="Trebuchet MS"/>
          <w:lang w:val="ro-RO"/>
        </w:rPr>
        <w:lastRenderedPageBreak/>
        <w:t>și formarea ceț</w:t>
      </w:r>
      <w:r w:rsidRPr="008D2B75">
        <w:rPr>
          <w:rFonts w:ascii="Trebuchet MS" w:hAnsi="Trebuchet MS"/>
          <w:lang w:val="ro-RO"/>
        </w:rPr>
        <w:t>ii.</w:t>
      </w:r>
      <w:r w:rsidRPr="008D2B75">
        <w:rPr>
          <w:rFonts w:ascii="Trebuchet MS" w:hAnsi="Trebuchet MS"/>
        </w:rPr>
        <w:t xml:space="preserve"> </w:t>
      </w:r>
      <w:r w:rsidR="00E330BD">
        <w:rPr>
          <w:rFonts w:ascii="Trebuchet MS" w:hAnsi="Trebuchet MS"/>
          <w:lang w:val="ro-RO"/>
        </w:rPr>
        <w:t>Cantităț</w:t>
      </w:r>
      <w:r w:rsidR="008B598D">
        <w:rPr>
          <w:rFonts w:ascii="Trebuchet MS" w:hAnsi="Trebuchet MS"/>
          <w:lang w:val="ro-RO"/>
        </w:rPr>
        <w:t>ile medii anuale ale precipitaț</w:t>
      </w:r>
      <w:r w:rsidRPr="008D2B75">
        <w:rPr>
          <w:rFonts w:ascii="Trebuchet MS" w:hAnsi="Trebuchet MS"/>
          <w:lang w:val="ro-RO"/>
        </w:rPr>
        <w:t>iilo</w:t>
      </w:r>
      <w:r w:rsidR="008B598D">
        <w:rPr>
          <w:rFonts w:ascii="Trebuchet MS" w:hAnsi="Trebuchet MS"/>
          <w:lang w:val="ro-RO"/>
        </w:rPr>
        <w:t>r sunt de 584 mm (sub media pe ț</w:t>
      </w:r>
      <w:r w:rsidRPr="008D2B75">
        <w:rPr>
          <w:rFonts w:ascii="Trebuchet MS" w:hAnsi="Trebuchet MS"/>
          <w:lang w:val="ro-RO"/>
        </w:rPr>
        <w:t xml:space="preserve">ară). </w:t>
      </w:r>
    </w:p>
    <w:p w:rsidR="003D718A" w:rsidRPr="008D2B75" w:rsidRDefault="00787C1E" w:rsidP="008D2B75">
      <w:pPr>
        <w:spacing w:after="0"/>
        <w:jc w:val="both"/>
        <w:rPr>
          <w:rFonts w:ascii="Trebuchet MS" w:hAnsi="Trebuchet MS"/>
          <w:b/>
          <w:lang w:val="ro-RO"/>
        </w:rPr>
      </w:pPr>
      <w:r w:rsidRPr="008D2B75">
        <w:rPr>
          <w:rFonts w:ascii="Trebuchet MS" w:hAnsi="Trebuchet MS"/>
          <w:b/>
          <w:lang w:val="ro-RO"/>
        </w:rPr>
        <w:t>I.2.</w:t>
      </w:r>
      <w:r w:rsidR="00815117" w:rsidRPr="008D2B75">
        <w:rPr>
          <w:rFonts w:ascii="Trebuchet MS" w:hAnsi="Trebuchet MS"/>
          <w:b/>
          <w:lang w:val="ro-RO"/>
        </w:rPr>
        <w:t xml:space="preserve"> </w:t>
      </w:r>
      <w:r w:rsidR="00934CFD" w:rsidRPr="008D2B75">
        <w:rPr>
          <w:rFonts w:ascii="Trebuchet MS" w:hAnsi="Trebuchet MS"/>
          <w:b/>
          <w:lang w:val="ro-RO"/>
        </w:rPr>
        <w:t>Populaț</w:t>
      </w:r>
      <w:r w:rsidR="003D718A" w:rsidRPr="008D2B75">
        <w:rPr>
          <w:rFonts w:ascii="Trebuchet MS" w:hAnsi="Trebuchet MS"/>
          <w:b/>
          <w:lang w:val="ro-RO"/>
        </w:rPr>
        <w:t>ia – demografia</w:t>
      </w:r>
    </w:p>
    <w:p w:rsidR="00DA2FBC" w:rsidRPr="008D2B75" w:rsidRDefault="00934CFD" w:rsidP="008D2B75">
      <w:pPr>
        <w:pStyle w:val="ListParagraph"/>
        <w:spacing w:after="0"/>
        <w:ind w:left="0"/>
        <w:jc w:val="both"/>
        <w:rPr>
          <w:rFonts w:ascii="Trebuchet MS" w:hAnsi="Trebuchet MS"/>
          <w:lang w:val="ro-RO"/>
        </w:rPr>
      </w:pPr>
      <w:r w:rsidRPr="008D2B75">
        <w:rPr>
          <w:rFonts w:ascii="Trebuchet MS" w:hAnsi="Trebuchet MS"/>
          <w:lang w:val="ro-RO"/>
        </w:rPr>
        <w:t>Populaț</w:t>
      </w:r>
      <w:r w:rsidR="003D718A" w:rsidRPr="008D2B75">
        <w:rPr>
          <w:rFonts w:ascii="Trebuchet MS" w:hAnsi="Trebuchet MS"/>
          <w:lang w:val="ro-RO"/>
        </w:rPr>
        <w:t xml:space="preserve">ia </w:t>
      </w:r>
      <w:r w:rsidR="00280D6C">
        <w:rPr>
          <w:rFonts w:ascii="Trebuchet MS" w:hAnsi="Trebuchet MS"/>
          <w:lang w:val="ro-RO"/>
        </w:rPr>
        <w:t xml:space="preserve">totală a teritoriului GAL </w:t>
      </w:r>
      <w:proofErr w:type="spellStart"/>
      <w:r w:rsidRPr="008D2B75">
        <w:rPr>
          <w:rFonts w:ascii="Trebuchet MS" w:hAnsi="Trebuchet MS"/>
          <w:lang w:val="ro-RO"/>
        </w:rPr>
        <w:t>Progressio</w:t>
      </w:r>
      <w:proofErr w:type="spellEnd"/>
      <w:r w:rsidR="00280D6C">
        <w:rPr>
          <w:rFonts w:ascii="Trebuchet MS" w:hAnsi="Trebuchet MS"/>
          <w:lang w:val="ro-RO"/>
        </w:rPr>
        <w:t xml:space="preserve"> </w:t>
      </w:r>
      <w:r w:rsidRPr="008D2B75">
        <w:rPr>
          <w:rFonts w:ascii="Trebuchet MS" w:hAnsi="Trebuchet MS"/>
          <w:lang w:val="ro-RO"/>
        </w:rPr>
        <w:t>este de 47872</w:t>
      </w:r>
      <w:r w:rsidR="008D3139" w:rsidRPr="008D2B75">
        <w:rPr>
          <w:rFonts w:ascii="Trebuchet MS" w:hAnsi="Trebuchet MS"/>
          <w:lang w:val="ro-RO"/>
        </w:rPr>
        <w:t xml:space="preserve"> locuitori</w:t>
      </w:r>
      <w:r w:rsidR="009C72AD">
        <w:rPr>
          <w:rFonts w:ascii="Trebuchet MS" w:hAnsi="Trebuchet MS"/>
          <w:lang w:val="ro-RO"/>
        </w:rPr>
        <w:t xml:space="preserve"> conform datelor oficiale INS</w:t>
      </w:r>
      <w:r w:rsidRPr="008D2B75">
        <w:rPr>
          <w:rFonts w:ascii="Trebuchet MS" w:hAnsi="Trebuchet MS"/>
          <w:lang w:val="ro-RO"/>
        </w:rPr>
        <w:t>,</w:t>
      </w:r>
      <w:r w:rsidR="008D3139" w:rsidRPr="008D2B75">
        <w:rPr>
          <w:rFonts w:ascii="Trebuchet MS" w:hAnsi="Trebuchet MS"/>
          <w:lang w:val="ro-RO"/>
        </w:rPr>
        <w:t xml:space="preserve"> care </w:t>
      </w:r>
      <w:r w:rsidRPr="008D2B75">
        <w:rPr>
          <w:rFonts w:ascii="Trebuchet MS" w:hAnsi="Trebuchet MS"/>
          <w:lang w:val="ro-RO"/>
        </w:rPr>
        <w:t>cunoaște la ora actuală</w:t>
      </w:r>
      <w:r w:rsidR="003D718A" w:rsidRPr="008D2B75">
        <w:rPr>
          <w:rFonts w:ascii="Trebuchet MS" w:hAnsi="Trebuchet MS"/>
          <w:lang w:val="ro-RO"/>
        </w:rPr>
        <w:t xml:space="preserve"> un proces </w:t>
      </w:r>
      <w:r w:rsidRPr="008D2B75">
        <w:rPr>
          <w:rFonts w:ascii="Trebuchet MS" w:hAnsi="Trebuchet MS"/>
          <w:lang w:val="ro-RO"/>
        </w:rPr>
        <w:t>de regres accentuat datorat îmbătrânirii, scăderii fertilității si migraț</w:t>
      </w:r>
      <w:r w:rsidR="003D718A" w:rsidRPr="008D2B75">
        <w:rPr>
          <w:rFonts w:ascii="Trebuchet MS" w:hAnsi="Trebuchet MS"/>
          <w:lang w:val="ro-RO"/>
        </w:rPr>
        <w:t xml:space="preserve">iei. </w:t>
      </w:r>
      <w:r w:rsidR="00F80D38" w:rsidRPr="008D2B75">
        <w:rPr>
          <w:rFonts w:ascii="Trebuchet MS" w:hAnsi="Trebuchet MS"/>
          <w:lang w:val="ro-RO"/>
        </w:rPr>
        <w:t>Într-o perspectivă viitoare</w:t>
      </w:r>
      <w:r w:rsidR="00E330BD">
        <w:rPr>
          <w:rFonts w:ascii="Trebuchet MS" w:hAnsi="Trebuchet MS"/>
          <w:lang w:val="ro-RO"/>
        </w:rPr>
        <w:t>,</w:t>
      </w:r>
      <w:r w:rsidR="00F80D38" w:rsidRPr="008D2B75">
        <w:rPr>
          <w:rFonts w:ascii="Trebuchet MS" w:hAnsi="Trebuchet MS"/>
          <w:lang w:val="ro-RO"/>
        </w:rPr>
        <w:t xml:space="preserve"> aceste</w:t>
      </w:r>
      <w:r w:rsidRPr="008D2B75">
        <w:rPr>
          <w:rFonts w:ascii="Trebuchet MS" w:hAnsi="Trebuchet MS"/>
          <w:lang w:val="ro-RO"/>
        </w:rPr>
        <w:t xml:space="preserve"> fenomene vor crește în intensitate ș</w:t>
      </w:r>
      <w:r w:rsidR="003D718A" w:rsidRPr="008D2B75">
        <w:rPr>
          <w:rFonts w:ascii="Trebuchet MS" w:hAnsi="Trebuchet MS"/>
          <w:lang w:val="ro-RO"/>
        </w:rPr>
        <w:t>i vor genera efecte m</w:t>
      </w:r>
      <w:r w:rsidRPr="008D2B75">
        <w:rPr>
          <w:rFonts w:ascii="Trebuchet MS" w:hAnsi="Trebuchet MS"/>
          <w:lang w:val="ro-RO"/>
        </w:rPr>
        <w:t>ultiple î</w:t>
      </w:r>
      <w:r w:rsidR="003D718A" w:rsidRPr="008D2B75">
        <w:rPr>
          <w:rFonts w:ascii="Trebuchet MS" w:hAnsi="Trebuchet MS"/>
          <w:lang w:val="ro-RO"/>
        </w:rPr>
        <w:t>n</w:t>
      </w:r>
      <w:r w:rsidR="00F80D38" w:rsidRPr="008D2B75">
        <w:rPr>
          <w:rFonts w:ascii="Trebuchet MS" w:hAnsi="Trebuchet MS"/>
          <w:lang w:val="ro-RO"/>
        </w:rPr>
        <w:t xml:space="preserve"> societate. Se pot distinge două intervale distincte ca evoluție, ș</w:t>
      </w:r>
      <w:r w:rsidR="003D718A" w:rsidRPr="008D2B75">
        <w:rPr>
          <w:rFonts w:ascii="Trebuchet MS" w:hAnsi="Trebuchet MS"/>
          <w:lang w:val="ro-RO"/>
        </w:rPr>
        <w:t xml:space="preserve">i anume perioada 2003-2010, cu o </w:t>
      </w:r>
      <w:r w:rsidR="00F80D38" w:rsidRPr="008D2B75">
        <w:rPr>
          <w:rFonts w:ascii="Trebuchet MS" w:hAnsi="Trebuchet MS"/>
          <w:lang w:val="ro-RO"/>
        </w:rPr>
        <w:t>scădere moderată într-un ritm mediu de 0,2%/an și 2010-2025, perioada î</w:t>
      </w:r>
      <w:r w:rsidR="003D718A" w:rsidRPr="008D2B75">
        <w:rPr>
          <w:rFonts w:ascii="Trebuchet MS" w:hAnsi="Trebuchet MS"/>
          <w:lang w:val="ro-RO"/>
        </w:rPr>
        <w:t>n car</w:t>
      </w:r>
      <w:r w:rsidR="00E330BD">
        <w:rPr>
          <w:rFonts w:ascii="Trebuchet MS" w:hAnsi="Trebuchet MS"/>
          <w:lang w:val="ro-RO"/>
        </w:rPr>
        <w:t>e fenomenele demografice întră</w:t>
      </w:r>
      <w:r w:rsidR="00F80D38" w:rsidRPr="008D2B75">
        <w:rPr>
          <w:rFonts w:ascii="Trebuchet MS" w:hAnsi="Trebuchet MS"/>
          <w:lang w:val="ro-RO"/>
        </w:rPr>
        <w:t xml:space="preserve"> în declin accentuat-scă</w:t>
      </w:r>
      <w:r w:rsidR="003D718A" w:rsidRPr="008D2B75">
        <w:rPr>
          <w:rFonts w:ascii="Trebuchet MS" w:hAnsi="Trebuchet MS"/>
          <w:lang w:val="ro-RO"/>
        </w:rPr>
        <w:t>dere cu 0,54%/an. Factorul ce</w:t>
      </w:r>
      <w:r w:rsidR="00F80D38" w:rsidRPr="008D2B75">
        <w:rPr>
          <w:rFonts w:ascii="Trebuchet MS" w:hAnsi="Trebuchet MS"/>
          <w:lang w:val="ro-RO"/>
        </w:rPr>
        <w:t>l mai important care va influența acest fenomen este scă</w:t>
      </w:r>
      <w:r w:rsidR="00E330BD">
        <w:rPr>
          <w:rFonts w:ascii="Trebuchet MS" w:hAnsi="Trebuchet MS"/>
          <w:lang w:val="ro-RO"/>
        </w:rPr>
        <w:t>derea naturală</w:t>
      </w:r>
      <w:r w:rsidR="003D718A" w:rsidRPr="008D2B75">
        <w:rPr>
          <w:rFonts w:ascii="Trebuchet MS" w:hAnsi="Trebuchet MS"/>
          <w:lang w:val="ro-RO"/>
        </w:rPr>
        <w:t>.</w:t>
      </w:r>
      <w:r w:rsidR="009C72AD" w:rsidRPr="009C72AD">
        <w:rPr>
          <w:rFonts w:ascii="Trebuchet MS" w:hAnsi="Trebuchet MS"/>
          <w:lang w:val="ro-RO"/>
        </w:rPr>
        <w:t xml:space="preserve"> </w:t>
      </w:r>
      <w:r w:rsidR="009C72AD" w:rsidRPr="008D2B75">
        <w:rPr>
          <w:rFonts w:ascii="Trebuchet MS" w:hAnsi="Trebuchet MS"/>
          <w:lang w:val="ro-RO"/>
        </w:rPr>
        <w:t>La nivel național, județul Covasna va avea și în anul 2025 ca și în anul 2003, cel mai mic număr de tineri, conform</w:t>
      </w:r>
      <w:r w:rsidR="009C72AD">
        <w:rPr>
          <w:rFonts w:ascii="Trebuchet MS" w:hAnsi="Trebuchet MS"/>
          <w:lang w:val="ro-RO"/>
        </w:rPr>
        <w:t xml:space="preserve"> unui pronostic</w:t>
      </w:r>
      <w:r w:rsidR="009C72AD" w:rsidRPr="008D2B75">
        <w:rPr>
          <w:rFonts w:ascii="Trebuchet MS" w:hAnsi="Trebuchet MS"/>
          <w:lang w:val="ro-RO"/>
        </w:rPr>
        <w:t xml:space="preserve"> complex. Populația vârstnică a crescut continuu în ultimii 50 ani, atât numeric cât și procentual. Procesul de îmbătrânire demografica va continua</w:t>
      </w:r>
      <w:r w:rsidR="009C72AD">
        <w:rPr>
          <w:rFonts w:ascii="Trebuchet MS" w:hAnsi="Trebuchet MS"/>
          <w:lang w:val="ro-RO"/>
        </w:rPr>
        <w:t>.</w:t>
      </w:r>
      <w:r w:rsidR="003D718A" w:rsidRPr="008D2B75">
        <w:rPr>
          <w:rFonts w:ascii="Trebuchet MS" w:hAnsi="Trebuchet MS"/>
          <w:lang w:val="ro-RO"/>
        </w:rPr>
        <w:t xml:space="preserve"> </w:t>
      </w:r>
      <w:r w:rsidR="00064770" w:rsidRPr="008D2B75">
        <w:rPr>
          <w:rFonts w:ascii="Trebuchet MS" w:hAnsi="Trebuchet MS"/>
          <w:lang w:val="ro-RO"/>
        </w:rPr>
        <w:t xml:space="preserve">Structura populației din punct </w:t>
      </w:r>
      <w:r w:rsidR="009C72AD">
        <w:rPr>
          <w:rFonts w:ascii="Trebuchet MS" w:hAnsi="Trebuchet MS"/>
          <w:lang w:val="ro-RO"/>
        </w:rPr>
        <w:t xml:space="preserve">de vedere etnic în teritoriul </w:t>
      </w:r>
      <w:proofErr w:type="spellStart"/>
      <w:r w:rsidR="009C72AD">
        <w:rPr>
          <w:rFonts w:ascii="Trebuchet MS" w:hAnsi="Trebuchet MS"/>
          <w:lang w:val="ro-RO"/>
        </w:rPr>
        <w:t>Progressio</w:t>
      </w:r>
      <w:proofErr w:type="spellEnd"/>
      <w:r w:rsidR="00064770" w:rsidRPr="008D2B75">
        <w:rPr>
          <w:rFonts w:ascii="Trebuchet MS" w:hAnsi="Trebuchet MS"/>
          <w:lang w:val="ro-RO"/>
        </w:rPr>
        <w:t xml:space="preserve"> este următoare: 55% populație de etnie maghiară, 41% populație de etnie română, 2% populație de etnie romă și restul de 2% alte naționalități. Această structură determină o diversitate re</w:t>
      </w:r>
      <w:r w:rsidR="00171006" w:rsidRPr="008D2B75">
        <w:rPr>
          <w:rFonts w:ascii="Trebuchet MS" w:hAnsi="Trebuchet MS"/>
          <w:lang w:val="ro-RO"/>
        </w:rPr>
        <w:t>ligioasă, astfel: 43% religie reformată, 41% religie ortodoxă, 11% religie rom</w:t>
      </w:r>
      <w:r w:rsidR="009C72AD">
        <w:rPr>
          <w:rFonts w:ascii="Trebuchet MS" w:hAnsi="Trebuchet MS"/>
          <w:lang w:val="ro-RO"/>
        </w:rPr>
        <w:t>ano-catolică și 4% altă religie</w:t>
      </w:r>
      <w:r w:rsidR="00F80D38" w:rsidRPr="008D2B75">
        <w:rPr>
          <w:rFonts w:ascii="Trebuchet MS" w:hAnsi="Trebuchet MS"/>
          <w:lang w:val="ro-RO"/>
        </w:rPr>
        <w:t xml:space="preserve">. În teritoriul GAL </w:t>
      </w:r>
      <w:proofErr w:type="spellStart"/>
      <w:r w:rsidR="00F80D38" w:rsidRPr="008D2B75">
        <w:rPr>
          <w:rFonts w:ascii="Trebuchet MS" w:hAnsi="Trebuchet MS"/>
          <w:lang w:val="ro-RO"/>
        </w:rPr>
        <w:t>Progressio</w:t>
      </w:r>
      <w:proofErr w:type="spellEnd"/>
      <w:r w:rsidR="00F80D38" w:rsidRPr="008D2B75">
        <w:rPr>
          <w:rFonts w:ascii="Trebuchet MS" w:hAnsi="Trebuchet MS"/>
          <w:lang w:val="ro-RO"/>
        </w:rPr>
        <w:t xml:space="preserve"> există diversitate etnică care poate fi pusă în valoare datorită abordă</w:t>
      </w:r>
      <w:r w:rsidR="00CC50A4" w:rsidRPr="008D2B75">
        <w:rPr>
          <w:rFonts w:ascii="Trebuchet MS" w:hAnsi="Trebuchet MS"/>
          <w:lang w:val="ro-RO"/>
        </w:rPr>
        <w:t>rii LEADER.</w:t>
      </w:r>
      <w:r w:rsidR="00736413">
        <w:rPr>
          <w:rFonts w:ascii="Trebuchet MS" w:hAnsi="Trebuchet MS"/>
          <w:lang w:val="ro-RO"/>
        </w:rPr>
        <w:t xml:space="preserve"> </w:t>
      </w:r>
      <w:r w:rsidR="00F80D38" w:rsidRPr="008D2B75">
        <w:rPr>
          <w:rFonts w:ascii="Trebuchet MS" w:hAnsi="Trebuchet MS"/>
          <w:lang w:val="ro-RO"/>
        </w:rPr>
        <w:t>Reducerea numărului populației tinere, care reprezintă un potenț</w:t>
      </w:r>
      <w:r w:rsidR="00CC50A4" w:rsidRPr="008D2B75">
        <w:rPr>
          <w:rFonts w:ascii="Trebuchet MS" w:hAnsi="Trebuchet MS"/>
          <w:lang w:val="ro-RO"/>
        </w:rPr>
        <w:t>ial pentru dezvoltarea unei anumite zone, poate deveni un factor per</w:t>
      </w:r>
      <w:r w:rsidR="00F80D38" w:rsidRPr="008D2B75">
        <w:rPr>
          <w:rFonts w:ascii="Trebuchet MS" w:hAnsi="Trebuchet MS"/>
          <w:lang w:val="ro-RO"/>
        </w:rPr>
        <w:t>turbator de limitare al dezvoltă</w:t>
      </w:r>
      <w:r w:rsidR="00CC50A4" w:rsidRPr="008D2B75">
        <w:rPr>
          <w:rFonts w:ascii="Trebuchet MS" w:hAnsi="Trebuchet MS"/>
          <w:lang w:val="ro-RO"/>
        </w:rPr>
        <w:t xml:space="preserve">rii. Se constata o </w:t>
      </w:r>
      <w:r w:rsidR="00F80D38" w:rsidRPr="008D2B75">
        <w:rPr>
          <w:rFonts w:ascii="Trebuchet MS" w:hAnsi="Trebuchet MS"/>
          <w:lang w:val="ro-RO"/>
        </w:rPr>
        <w:t>tendința c</w:t>
      </w:r>
      <w:r w:rsidR="00E330BD">
        <w:rPr>
          <w:rFonts w:ascii="Trebuchet MS" w:hAnsi="Trebuchet MS"/>
          <w:lang w:val="ro-RO"/>
        </w:rPr>
        <w:t>ontrară privind migrația internă</w:t>
      </w:r>
      <w:r w:rsidR="00F80D38" w:rsidRPr="008D2B75">
        <w:rPr>
          <w:rFonts w:ascii="Trebuchet MS" w:hAnsi="Trebuchet MS"/>
          <w:lang w:val="ro-RO"/>
        </w:rPr>
        <w:t>, aceasta manifestâ</w:t>
      </w:r>
      <w:r w:rsidR="00CC50A4" w:rsidRPr="008D2B75">
        <w:rPr>
          <w:rFonts w:ascii="Trebuchet MS" w:hAnsi="Trebuchet MS"/>
          <w:lang w:val="ro-RO"/>
        </w:rPr>
        <w:t>ndu-se dinspre rural spre urba</w:t>
      </w:r>
      <w:r w:rsidR="00E330BD">
        <w:rPr>
          <w:rFonts w:ascii="Trebuchet MS" w:hAnsi="Trebuchet MS"/>
          <w:lang w:val="ro-RO"/>
        </w:rPr>
        <w:t>n</w:t>
      </w:r>
      <w:r w:rsidR="00936A98">
        <w:rPr>
          <w:rFonts w:ascii="Trebuchet MS" w:hAnsi="Trebuchet MS"/>
          <w:lang w:val="ro-RO"/>
        </w:rPr>
        <w:t xml:space="preserve">    (de ex. orașele Sfântu Gheorghe și Brașov)</w:t>
      </w:r>
      <w:r w:rsidR="00E330BD">
        <w:rPr>
          <w:rFonts w:ascii="Trebuchet MS" w:hAnsi="Trebuchet MS"/>
          <w:lang w:val="ro-RO"/>
        </w:rPr>
        <w:t>. Rata netă</w:t>
      </w:r>
      <w:r w:rsidR="00F80D38" w:rsidRPr="008D2B75">
        <w:rPr>
          <w:rFonts w:ascii="Trebuchet MS" w:hAnsi="Trebuchet MS"/>
          <w:lang w:val="ro-RO"/>
        </w:rPr>
        <w:t xml:space="preserve"> de migrare internațională</w:t>
      </w:r>
      <w:r w:rsidR="00CC50A4" w:rsidRPr="008D2B75">
        <w:rPr>
          <w:rFonts w:ascii="Trebuchet MS" w:hAnsi="Trebuchet MS"/>
          <w:lang w:val="ro-RO"/>
        </w:rPr>
        <w:t xml:space="preserve"> este,</w:t>
      </w:r>
      <w:r w:rsidR="00F80D38" w:rsidRPr="008D2B75">
        <w:rPr>
          <w:rFonts w:ascii="Trebuchet MS" w:hAnsi="Trebuchet MS"/>
          <w:lang w:val="ro-RO"/>
        </w:rPr>
        <w:t xml:space="preserve"> de asemenea semnificativă și este legată în principal d</w:t>
      </w:r>
      <w:r w:rsidR="00936A98">
        <w:rPr>
          <w:rFonts w:ascii="Trebuchet MS" w:hAnsi="Trebuchet MS"/>
          <w:lang w:val="ro-RO"/>
        </w:rPr>
        <w:t>e categoria persoanelor tinere</w:t>
      </w:r>
      <w:r w:rsidR="00F80D38" w:rsidRPr="008D2B75">
        <w:rPr>
          <w:rFonts w:ascii="Trebuchet MS" w:hAnsi="Trebuchet MS"/>
          <w:lang w:val="ro-RO"/>
        </w:rPr>
        <w:t>, din spaț</w:t>
      </w:r>
      <w:r w:rsidR="00CC50A4" w:rsidRPr="008D2B75">
        <w:rPr>
          <w:rFonts w:ascii="Trebuchet MS" w:hAnsi="Trebuchet MS"/>
          <w:lang w:val="ro-RO"/>
        </w:rPr>
        <w:t xml:space="preserve">iul rural. </w:t>
      </w:r>
      <w:r w:rsidR="007D0735" w:rsidRPr="008D2B75">
        <w:rPr>
          <w:rFonts w:ascii="Trebuchet MS" w:hAnsi="Trebuchet MS"/>
          <w:lang w:val="ro-RO"/>
        </w:rPr>
        <w:t>M</w:t>
      </w:r>
      <w:r w:rsidR="00F80D38" w:rsidRPr="008D2B75">
        <w:rPr>
          <w:rFonts w:ascii="Trebuchet MS" w:hAnsi="Trebuchet MS"/>
          <w:lang w:val="ro-RO"/>
        </w:rPr>
        <w:t>igrarea în exterior a populației tinere, alături de îmbătrânirea populaț</w:t>
      </w:r>
      <w:r w:rsidR="00CC50A4" w:rsidRPr="008D2B75">
        <w:rPr>
          <w:rFonts w:ascii="Trebuchet MS" w:hAnsi="Trebuchet MS"/>
          <w:lang w:val="ro-RO"/>
        </w:rPr>
        <w:t>iei rura</w:t>
      </w:r>
      <w:r w:rsidR="00F80D38" w:rsidRPr="008D2B75">
        <w:rPr>
          <w:rFonts w:ascii="Trebuchet MS" w:hAnsi="Trebuchet MS"/>
          <w:lang w:val="ro-RO"/>
        </w:rPr>
        <w:t>le, conduce la un declin al forț</w:t>
      </w:r>
      <w:r w:rsidR="00CC50A4" w:rsidRPr="008D2B75">
        <w:rPr>
          <w:rFonts w:ascii="Trebuchet MS" w:hAnsi="Trebuchet MS"/>
          <w:lang w:val="ro-RO"/>
        </w:rPr>
        <w:t>ei de munca disponibile.</w:t>
      </w:r>
      <w:r w:rsidR="00DA2FBC" w:rsidRPr="008D2B75">
        <w:rPr>
          <w:rFonts w:ascii="Trebuchet MS" w:hAnsi="Trebuchet MS"/>
          <w:lang w:val="ro-RO"/>
        </w:rPr>
        <w:t xml:space="preserve"> </w:t>
      </w:r>
      <w:r w:rsidR="00936A98">
        <w:rPr>
          <w:rFonts w:ascii="Trebuchet MS" w:hAnsi="Trebuchet MS"/>
          <w:lang w:val="ro-RO"/>
        </w:rPr>
        <w:t xml:space="preserve">Una dintre prioritățile Grupului de Acțiune Locală </w:t>
      </w:r>
      <w:proofErr w:type="spellStart"/>
      <w:r w:rsidR="00936A98">
        <w:rPr>
          <w:rFonts w:ascii="Trebuchet MS" w:hAnsi="Trebuchet MS"/>
          <w:lang w:val="ro-RO"/>
        </w:rPr>
        <w:t>Progressio</w:t>
      </w:r>
      <w:proofErr w:type="spellEnd"/>
      <w:r w:rsidR="00936A98">
        <w:rPr>
          <w:rFonts w:ascii="Trebuchet MS" w:hAnsi="Trebuchet MS"/>
          <w:lang w:val="ro-RO"/>
        </w:rPr>
        <w:t xml:space="preserve"> și anume c</w:t>
      </w:r>
      <w:r w:rsidR="00E330BD">
        <w:rPr>
          <w:rFonts w:ascii="Trebuchet MS" w:hAnsi="Trebuchet MS"/>
          <w:lang w:val="ro-RO"/>
        </w:rPr>
        <w:t>rearea de noi locuri de muncă</w:t>
      </w:r>
      <w:r w:rsidR="00936A98">
        <w:rPr>
          <w:rFonts w:ascii="Trebuchet MS" w:hAnsi="Trebuchet MS"/>
          <w:lang w:val="ro-RO"/>
        </w:rPr>
        <w:t xml:space="preserve"> va</w:t>
      </w:r>
      <w:r w:rsidR="003A4AA8" w:rsidRPr="008D2B75">
        <w:rPr>
          <w:rFonts w:ascii="Trebuchet MS" w:hAnsi="Trebuchet MS"/>
          <w:lang w:val="ro-RO"/>
        </w:rPr>
        <w:t xml:space="preserve"> contribui s</w:t>
      </w:r>
      <w:r w:rsidR="00F80D38" w:rsidRPr="008D2B75">
        <w:rPr>
          <w:rFonts w:ascii="Trebuchet MS" w:hAnsi="Trebuchet MS"/>
          <w:lang w:val="ro-RO"/>
        </w:rPr>
        <w:t>emnificativ la diminuarea migrației tinerilor din teritoriu</w:t>
      </w:r>
      <w:r w:rsidR="00936A98">
        <w:rPr>
          <w:rFonts w:ascii="Trebuchet MS" w:hAnsi="Trebuchet MS"/>
          <w:lang w:val="ro-RO"/>
        </w:rPr>
        <w:t xml:space="preserve"> și la îmbunătățirea calității vieții.</w:t>
      </w:r>
    </w:p>
    <w:p w:rsidR="00815117" w:rsidRPr="008D2B75" w:rsidRDefault="00787C1E" w:rsidP="008D2B75">
      <w:pPr>
        <w:spacing w:after="0"/>
        <w:jc w:val="both"/>
        <w:rPr>
          <w:rFonts w:ascii="Trebuchet MS" w:hAnsi="Trebuchet MS"/>
          <w:b/>
          <w:lang w:val="ro-RO"/>
        </w:rPr>
      </w:pPr>
      <w:r w:rsidRPr="008D2B75">
        <w:rPr>
          <w:rFonts w:ascii="Trebuchet MS" w:hAnsi="Trebuchet MS"/>
          <w:b/>
          <w:lang w:val="ro-RO"/>
        </w:rPr>
        <w:t>I.3.</w:t>
      </w:r>
      <w:r w:rsidR="00927468" w:rsidRPr="008D2B75">
        <w:rPr>
          <w:rFonts w:ascii="Trebuchet MS" w:hAnsi="Trebuchet MS"/>
          <w:b/>
          <w:lang w:val="ro-RO"/>
        </w:rPr>
        <w:t xml:space="preserve"> </w:t>
      </w:r>
      <w:r w:rsidR="00815117" w:rsidRPr="008D2B75">
        <w:rPr>
          <w:rFonts w:ascii="Trebuchet MS" w:hAnsi="Trebuchet MS"/>
          <w:b/>
          <w:lang w:val="ro-RO"/>
        </w:rPr>
        <w:t>Mediu</w:t>
      </w:r>
    </w:p>
    <w:p w:rsidR="00D03183" w:rsidRPr="008D2B75" w:rsidRDefault="00BB24FF" w:rsidP="00736413">
      <w:pPr>
        <w:spacing w:after="0"/>
        <w:jc w:val="both"/>
        <w:rPr>
          <w:rFonts w:ascii="Trebuchet MS" w:hAnsi="Trebuchet MS"/>
          <w:lang w:val="ro-RO"/>
        </w:rPr>
      </w:pPr>
      <w:r w:rsidRPr="008D2B75">
        <w:rPr>
          <w:rFonts w:ascii="Trebuchet MS" w:hAnsi="Trebuchet MS"/>
          <w:lang w:val="ro-RO"/>
        </w:rPr>
        <w:t xml:space="preserve">Teritoriul aferent GAL </w:t>
      </w:r>
      <w:proofErr w:type="spellStart"/>
      <w:r w:rsidRPr="008D2B75">
        <w:rPr>
          <w:rFonts w:ascii="Trebuchet MS" w:hAnsi="Trebuchet MS"/>
          <w:lang w:val="ro-RO"/>
        </w:rPr>
        <w:t>Progressio</w:t>
      </w:r>
      <w:proofErr w:type="spellEnd"/>
      <w:r w:rsidRPr="008D2B75">
        <w:rPr>
          <w:rFonts w:ascii="Trebuchet MS" w:hAnsi="Trebuchet MS"/>
          <w:lang w:val="ro-RO"/>
        </w:rPr>
        <w:t xml:space="preserve"> este situat în regiun</w:t>
      </w:r>
      <w:r w:rsidR="00541FD6">
        <w:rPr>
          <w:rFonts w:ascii="Trebuchet MS" w:hAnsi="Trebuchet MS"/>
          <w:lang w:val="ro-RO"/>
        </w:rPr>
        <w:t>ea geomorfologică de interferenț</w:t>
      </w:r>
      <w:r w:rsidRPr="008D2B75">
        <w:rPr>
          <w:rFonts w:ascii="Trebuchet MS" w:hAnsi="Trebuchet MS"/>
          <w:lang w:val="ro-RO"/>
        </w:rPr>
        <w:t xml:space="preserve">ă </w:t>
      </w:r>
      <w:r w:rsidR="00541FD6">
        <w:rPr>
          <w:rFonts w:ascii="Trebuchet MS" w:hAnsi="Trebuchet MS"/>
          <w:lang w:val="ro-RO"/>
        </w:rPr>
        <w:t>a Carpaților Orientali cu Carpații Meridionali, deci aparține Carpaț</w:t>
      </w:r>
      <w:r w:rsidRPr="008D2B75">
        <w:rPr>
          <w:rFonts w:ascii="Trebuchet MS" w:hAnsi="Trebuchet MS"/>
          <w:lang w:val="ro-RO"/>
        </w:rPr>
        <w:t>ilor de Curbură. Geomorfologia</w:t>
      </w:r>
      <w:r w:rsidR="00541FD6">
        <w:rPr>
          <w:rFonts w:ascii="Trebuchet MS" w:hAnsi="Trebuchet MS"/>
          <w:lang w:val="ro-RO"/>
        </w:rPr>
        <w:t xml:space="preserve"> este variată, specifică tranziț</w:t>
      </w:r>
      <w:r w:rsidRPr="008D2B75">
        <w:rPr>
          <w:rFonts w:ascii="Trebuchet MS" w:hAnsi="Trebuchet MS"/>
          <w:lang w:val="ro-RO"/>
        </w:rPr>
        <w:t xml:space="preserve">iei de la depresiune (depresiunea </w:t>
      </w:r>
      <w:r w:rsidR="00541FD6">
        <w:rPr>
          <w:rFonts w:ascii="Trebuchet MS" w:hAnsi="Trebuchet MS"/>
          <w:lang w:val="ro-RO"/>
        </w:rPr>
        <w:t>Braș</w:t>
      </w:r>
      <w:r w:rsidRPr="008D2B75">
        <w:rPr>
          <w:rFonts w:ascii="Trebuchet MS" w:hAnsi="Trebuchet MS"/>
          <w:lang w:val="ro-RO"/>
        </w:rPr>
        <w:t>ov) la zona montană.</w:t>
      </w:r>
      <w:r w:rsidR="008D2B75">
        <w:rPr>
          <w:rFonts w:ascii="Trebuchet MS" w:hAnsi="Trebuchet MS"/>
          <w:lang w:val="ro-RO"/>
        </w:rPr>
        <w:t xml:space="preserve"> </w:t>
      </w:r>
      <w:r w:rsidR="00541FD6">
        <w:rPr>
          <w:rFonts w:ascii="Trebuchet MS" w:hAnsi="Trebuchet MS"/>
          <w:lang w:val="ro-RO"/>
        </w:rPr>
        <w:t>Satele Sântionlunca, Ozun ș</w:t>
      </w:r>
      <w:r w:rsidR="00003F6E" w:rsidRPr="008D2B75">
        <w:rPr>
          <w:rFonts w:ascii="Trebuchet MS" w:hAnsi="Trebuchet MS"/>
          <w:lang w:val="ro-RO"/>
        </w:rPr>
        <w:t>i Lunca Ozunului aparținătoare comunei Ozun și comuna Chichiș se situează în partea de sud-vest a teritoriului și sunt cuprinse în Depresiunea Sfântu Gheorghe, care</w:t>
      </w:r>
      <w:r w:rsidR="00541FD6">
        <w:rPr>
          <w:rFonts w:ascii="Trebuchet MS" w:hAnsi="Trebuchet MS"/>
          <w:lang w:val="ro-RO"/>
        </w:rPr>
        <w:t xml:space="preserve"> face parte din Depresiunea Braș</w:t>
      </w:r>
      <w:r w:rsidR="00003F6E" w:rsidRPr="008D2B75">
        <w:rPr>
          <w:rFonts w:ascii="Trebuchet MS" w:hAnsi="Trebuchet MS"/>
          <w:lang w:val="ro-RO"/>
        </w:rPr>
        <w:t xml:space="preserve">ovului. </w:t>
      </w:r>
      <w:r w:rsidR="00541FD6">
        <w:rPr>
          <w:rFonts w:ascii="Trebuchet MS" w:hAnsi="Trebuchet MS"/>
          <w:lang w:val="ro-RO"/>
        </w:rPr>
        <w:t>Depresiunea Braș</w:t>
      </w:r>
      <w:r w:rsidR="00003F6E" w:rsidRPr="008D2B75">
        <w:rPr>
          <w:rFonts w:ascii="Trebuchet MS" w:hAnsi="Trebuchet MS"/>
          <w:lang w:val="ro-RO"/>
        </w:rPr>
        <w:t xml:space="preserve">ovului este străbătută de cursul în formă de arc al râului Olt, care împreună cu afluentul său Râul Negru, venit din Depresiunea Târgu Secuiesc, reprezintă principalii factori de modelare a reliefului actual al acestei regiuni. </w:t>
      </w:r>
      <w:r w:rsidR="00936A98">
        <w:rPr>
          <w:rFonts w:ascii="Trebuchet MS" w:hAnsi="Trebuchet MS"/>
          <w:lang w:val="ro-RO"/>
        </w:rPr>
        <w:t xml:space="preserve">În teritoriul </w:t>
      </w:r>
      <w:proofErr w:type="spellStart"/>
      <w:r w:rsidR="00936A98">
        <w:rPr>
          <w:rFonts w:ascii="Trebuchet MS" w:hAnsi="Trebuchet MS"/>
          <w:lang w:val="ro-RO"/>
        </w:rPr>
        <w:t>Progressio</w:t>
      </w:r>
      <w:proofErr w:type="spellEnd"/>
      <w:r w:rsidR="00636A1E" w:rsidRPr="008D2B75">
        <w:rPr>
          <w:rFonts w:ascii="Trebuchet MS" w:hAnsi="Trebuchet MS"/>
          <w:lang w:val="ro-RO"/>
        </w:rPr>
        <w:t xml:space="preserve"> sunt 10 sit-uri care se încadrează în categoria Ariilor Protejate ,,Natura 2000”</w:t>
      </w:r>
      <w:r w:rsidR="00936A98">
        <w:rPr>
          <w:rFonts w:ascii="Trebuchet MS" w:hAnsi="Trebuchet MS"/>
          <w:lang w:val="ro-RO"/>
        </w:rPr>
        <w:t xml:space="preserve"> totalizând 35,97 km2</w:t>
      </w:r>
      <w:r w:rsidR="00636A1E" w:rsidRPr="008D2B75">
        <w:rPr>
          <w:rFonts w:ascii="Trebuchet MS" w:hAnsi="Trebuchet MS"/>
          <w:lang w:val="ro-RO"/>
        </w:rPr>
        <w:t xml:space="preserve"> și sunt situate pe suprafața următoarelor comune: Boroșneu Mare, Brateș, Chichiș, Comandău, Dalnic, Ilieni, Ozun, Reci, Sita Buzăului, Zagon și orașul Covasna. Menționăm prezența pe teritoriul </w:t>
      </w:r>
      <w:proofErr w:type="spellStart"/>
      <w:r w:rsidR="00636A1E" w:rsidRPr="008D2B75">
        <w:rPr>
          <w:rFonts w:ascii="Trebuchet MS" w:hAnsi="Trebuchet MS"/>
          <w:lang w:val="ro-RO"/>
        </w:rPr>
        <w:t>Progressio</w:t>
      </w:r>
      <w:proofErr w:type="spellEnd"/>
      <w:r w:rsidR="00636A1E" w:rsidRPr="008D2B75">
        <w:rPr>
          <w:rFonts w:ascii="Trebuchet MS" w:hAnsi="Trebuchet MS"/>
          <w:lang w:val="ro-RO"/>
        </w:rPr>
        <w:t xml:space="preserve"> a următoarelor comune care fac parte din categoria zonelor</w:t>
      </w:r>
      <w:r w:rsidR="00936A98">
        <w:rPr>
          <w:rFonts w:ascii="Trebuchet MS" w:hAnsi="Trebuchet MS"/>
          <w:lang w:val="ro-RO"/>
        </w:rPr>
        <w:t xml:space="preserve"> cu o Valoare Naturală Ridicată și anume,</w:t>
      </w:r>
      <w:r w:rsidR="00636A1E" w:rsidRPr="008D2B75">
        <w:rPr>
          <w:rFonts w:ascii="Trebuchet MS" w:hAnsi="Trebuchet MS"/>
          <w:lang w:val="ro-RO"/>
        </w:rPr>
        <w:t xml:space="preserve"> Barcani, Dobârlău, Sita Buzău</w:t>
      </w:r>
      <w:r w:rsidR="00936A98">
        <w:rPr>
          <w:rFonts w:ascii="Trebuchet MS" w:hAnsi="Trebuchet MS"/>
          <w:lang w:val="ro-RO"/>
        </w:rPr>
        <w:t>lui și Valea Mare</w:t>
      </w:r>
      <w:r w:rsidR="008B598D">
        <w:rPr>
          <w:rFonts w:ascii="Trebuchet MS" w:hAnsi="Trebuchet MS"/>
          <w:lang w:val="ro-RO"/>
        </w:rPr>
        <w:t>. Î</w:t>
      </w:r>
      <w:r w:rsidRPr="008D2B75">
        <w:rPr>
          <w:rFonts w:ascii="Trebuchet MS" w:hAnsi="Trebuchet MS"/>
          <w:lang w:val="ro-RO"/>
        </w:rPr>
        <w:t>n județul Covasna, nu se efectuează determinări asupra nivelului poluă</w:t>
      </w:r>
      <w:r w:rsidR="00A50DDE" w:rsidRPr="008D2B75">
        <w:rPr>
          <w:rFonts w:ascii="Trebuchet MS" w:hAnsi="Trebuchet MS"/>
          <w:lang w:val="ro-RO"/>
        </w:rPr>
        <w:t>rii de fon</w:t>
      </w:r>
      <w:r w:rsidRPr="008D2B75">
        <w:rPr>
          <w:rFonts w:ascii="Trebuchet MS" w:hAnsi="Trebuchet MS"/>
          <w:lang w:val="ro-RO"/>
        </w:rPr>
        <w:t>d, studiul comparativ al poluanților cu concentraț</w:t>
      </w:r>
      <w:r w:rsidR="00A50DDE" w:rsidRPr="008D2B75">
        <w:rPr>
          <w:rFonts w:ascii="Trebuchet MS" w:hAnsi="Trebuchet MS"/>
          <w:lang w:val="ro-RO"/>
        </w:rPr>
        <w:t>iile maxime</w:t>
      </w:r>
      <w:r w:rsidRPr="008D2B75">
        <w:rPr>
          <w:rFonts w:ascii="Trebuchet MS" w:hAnsi="Trebuchet MS"/>
          <w:lang w:val="ro-RO"/>
        </w:rPr>
        <w:t xml:space="preserve"> admisibile din atmosfera liberă a orașelor (unde se înregistrează cele mai semnificative poluă</w:t>
      </w:r>
      <w:r w:rsidR="00A50DDE" w:rsidRPr="008D2B75">
        <w:rPr>
          <w:rFonts w:ascii="Trebuchet MS" w:hAnsi="Trebuchet MS"/>
          <w:lang w:val="ro-RO"/>
        </w:rPr>
        <w:t>ri atmo</w:t>
      </w:r>
      <w:r w:rsidRPr="008D2B75">
        <w:rPr>
          <w:rFonts w:ascii="Trebuchet MS" w:hAnsi="Trebuchet MS"/>
          <w:lang w:val="ro-RO"/>
        </w:rPr>
        <w:t>sferice) județ</w:t>
      </w:r>
      <w:r w:rsidR="00A50DDE" w:rsidRPr="008D2B75">
        <w:rPr>
          <w:rFonts w:ascii="Trebuchet MS" w:hAnsi="Trebuchet MS"/>
          <w:lang w:val="ro-RO"/>
        </w:rPr>
        <w:t xml:space="preserve">ului Covasna </w:t>
      </w:r>
      <w:r w:rsidR="00A50DDE" w:rsidRPr="008D2B75">
        <w:rPr>
          <w:rFonts w:ascii="Trebuchet MS" w:hAnsi="Trebuchet MS"/>
          <w:lang w:val="ro-RO"/>
        </w:rPr>
        <w:lastRenderedPageBreak/>
        <w:t>a relevat faptul ca atmosfera acestor</w:t>
      </w:r>
      <w:r w:rsidRPr="008D2B75">
        <w:rPr>
          <w:rFonts w:ascii="Trebuchet MS" w:hAnsi="Trebuchet MS"/>
          <w:lang w:val="ro-RO"/>
        </w:rPr>
        <w:t xml:space="preserve">a este </w:t>
      </w:r>
      <w:r w:rsidR="00541FD6">
        <w:rPr>
          <w:rFonts w:ascii="Trebuchet MS" w:hAnsi="Trebuchet MS"/>
          <w:lang w:val="ro-RO"/>
        </w:rPr>
        <w:t xml:space="preserve">de </w:t>
      </w:r>
      <w:r w:rsidRPr="008D2B75">
        <w:rPr>
          <w:rFonts w:ascii="Trebuchet MS" w:hAnsi="Trebuchet MS"/>
          <w:lang w:val="ro-RO"/>
        </w:rPr>
        <w:t>foarte bună</w:t>
      </w:r>
      <w:r w:rsidR="00A50DDE" w:rsidRPr="008D2B75">
        <w:rPr>
          <w:rFonts w:ascii="Trebuchet MS" w:hAnsi="Trebuchet MS"/>
          <w:lang w:val="ro-RO"/>
        </w:rPr>
        <w:t xml:space="preserve"> calitate</w:t>
      </w:r>
      <w:r w:rsidR="004C0A3E" w:rsidRPr="008D2B75">
        <w:rPr>
          <w:rFonts w:ascii="Trebuchet MS" w:hAnsi="Trebuchet MS"/>
          <w:lang w:val="ro-RO"/>
        </w:rPr>
        <w:t>.</w:t>
      </w:r>
      <w:r w:rsidRPr="008D2B75">
        <w:rPr>
          <w:rFonts w:ascii="Trebuchet MS" w:hAnsi="Trebuchet MS"/>
          <w:lang w:val="ro-RO"/>
        </w:rPr>
        <w:t xml:space="preserve"> În județul Covasna apele de suprafață</w:t>
      </w:r>
      <w:r w:rsidR="004C0A3E" w:rsidRPr="008D2B75">
        <w:rPr>
          <w:rFonts w:ascii="Trebuchet MS" w:hAnsi="Trebuchet MS"/>
          <w:lang w:val="ro-RO"/>
        </w:rPr>
        <w:t xml:space="preserve"> </w:t>
      </w:r>
      <w:r w:rsidRPr="008D2B75">
        <w:rPr>
          <w:rFonts w:ascii="Trebuchet MS" w:hAnsi="Trebuchet MS"/>
          <w:lang w:val="ro-RO"/>
        </w:rPr>
        <w:t>au în general o calitate bună. Poluările apelor de suprafață sunt cu câteva excepț</w:t>
      </w:r>
      <w:r w:rsidR="004C0A3E" w:rsidRPr="008D2B75">
        <w:rPr>
          <w:rFonts w:ascii="Trebuchet MS" w:hAnsi="Trebuchet MS"/>
          <w:lang w:val="ro-RO"/>
        </w:rPr>
        <w:t>ii</w:t>
      </w:r>
      <w:r w:rsidRPr="008D2B75">
        <w:rPr>
          <w:rFonts w:ascii="Trebuchet MS" w:hAnsi="Trebuchet MS"/>
          <w:lang w:val="ro-RO"/>
        </w:rPr>
        <w:t>, accidentale si de scurtă durată. Raportul Direcției de Sănătate Publică a județului Covasna constata că, din totalul probelor de apă</w:t>
      </w:r>
      <w:r w:rsidR="004C0A3E" w:rsidRPr="008D2B75">
        <w:rPr>
          <w:rFonts w:ascii="Trebuchet MS" w:hAnsi="Trebuchet MS"/>
          <w:lang w:val="ro-RO"/>
        </w:rPr>
        <w:t xml:space="preserve"> recoltat</w:t>
      </w:r>
      <w:r w:rsidRPr="008D2B75">
        <w:rPr>
          <w:rFonts w:ascii="Trebuchet MS" w:hAnsi="Trebuchet MS"/>
          <w:lang w:val="ro-RO"/>
        </w:rPr>
        <w:t>e si analizate numai 53,90% se încadrează î</w:t>
      </w:r>
      <w:r w:rsidR="004C0A3E" w:rsidRPr="008D2B75">
        <w:rPr>
          <w:rFonts w:ascii="Trebuchet MS" w:hAnsi="Trebuchet MS"/>
          <w:lang w:val="ro-RO"/>
        </w:rPr>
        <w:t>n l</w:t>
      </w:r>
      <w:r w:rsidRPr="008D2B75">
        <w:rPr>
          <w:rFonts w:ascii="Trebuchet MS" w:hAnsi="Trebuchet MS"/>
          <w:lang w:val="ro-RO"/>
        </w:rPr>
        <w:t>imita de admisibilitate a nitraț</w:t>
      </w:r>
      <w:r w:rsidR="004C0A3E" w:rsidRPr="008D2B75">
        <w:rPr>
          <w:rFonts w:ascii="Trebuchet MS" w:hAnsi="Trebuchet MS"/>
          <w:lang w:val="ro-RO"/>
        </w:rPr>
        <w:t>ilor (sub 45 mg-dm3).</w:t>
      </w:r>
      <w:r w:rsidR="00064770" w:rsidRPr="008D2B75">
        <w:rPr>
          <w:rFonts w:ascii="Trebuchet MS" w:hAnsi="Trebuchet MS"/>
          <w:lang w:val="ro-RO"/>
        </w:rPr>
        <w:t xml:space="preserve"> </w:t>
      </w:r>
      <w:r w:rsidRPr="008D2B75">
        <w:rPr>
          <w:rFonts w:ascii="Trebuchet MS" w:hAnsi="Trebuchet MS"/>
          <w:lang w:val="ro-RO"/>
        </w:rPr>
        <w:t>Se constată</w:t>
      </w:r>
      <w:r w:rsidR="00932F0C" w:rsidRPr="008D2B75">
        <w:rPr>
          <w:rFonts w:ascii="Trebuchet MS" w:hAnsi="Trebuchet MS"/>
          <w:lang w:val="ro-RO"/>
        </w:rPr>
        <w:t xml:space="preserve"> o</w:t>
      </w:r>
      <w:r w:rsidRPr="008D2B75">
        <w:rPr>
          <w:rFonts w:ascii="Trebuchet MS" w:hAnsi="Trebuchet MS"/>
          <w:lang w:val="ro-RO"/>
        </w:rPr>
        <w:t xml:space="preserve"> agresiune manifestată</w:t>
      </w:r>
      <w:r w:rsidR="004C0A3E" w:rsidRPr="008D2B75">
        <w:rPr>
          <w:rFonts w:ascii="Trebuchet MS" w:hAnsi="Trebuchet MS"/>
          <w:lang w:val="ro-RO"/>
        </w:rPr>
        <w:t xml:space="preserve"> asupra solului pro</w:t>
      </w:r>
      <w:r w:rsidRPr="008D2B75">
        <w:rPr>
          <w:rFonts w:ascii="Trebuchet MS" w:hAnsi="Trebuchet MS"/>
          <w:lang w:val="ro-RO"/>
        </w:rPr>
        <w:t>vocată atât de factorii naturali, cât și prin intervenția brutală a omului - poluă</w:t>
      </w:r>
      <w:r w:rsidR="00932F0C" w:rsidRPr="008D2B75">
        <w:rPr>
          <w:rFonts w:ascii="Trebuchet MS" w:hAnsi="Trebuchet MS"/>
          <w:lang w:val="ro-RO"/>
        </w:rPr>
        <w:t>ri prod</w:t>
      </w:r>
      <w:r w:rsidRPr="008D2B75">
        <w:rPr>
          <w:rFonts w:ascii="Trebuchet MS" w:hAnsi="Trebuchet MS"/>
          <w:lang w:val="ro-RO"/>
        </w:rPr>
        <w:t>use prin utilizarea necorespunzătoare a substanțelor fitosanitare ș</w:t>
      </w:r>
      <w:r w:rsidR="00932F0C" w:rsidRPr="008D2B75">
        <w:rPr>
          <w:rFonts w:ascii="Trebuchet MS" w:hAnsi="Trebuchet MS"/>
          <w:lang w:val="ro-RO"/>
        </w:rPr>
        <w:t xml:space="preserve">i </w:t>
      </w:r>
      <w:r w:rsidRPr="008D2B75">
        <w:rPr>
          <w:rFonts w:ascii="Trebuchet MS" w:hAnsi="Trebuchet MS"/>
          <w:lang w:val="ro-RO"/>
        </w:rPr>
        <w:t>a îngrășă</w:t>
      </w:r>
      <w:r w:rsidR="004C0A3E" w:rsidRPr="008D2B75">
        <w:rPr>
          <w:rFonts w:ascii="Trebuchet MS" w:hAnsi="Trebuchet MS"/>
          <w:lang w:val="ro-RO"/>
        </w:rPr>
        <w:t>mintelor chimice</w:t>
      </w:r>
      <w:r w:rsidR="00932F0C" w:rsidRPr="008D2B75">
        <w:rPr>
          <w:rFonts w:ascii="Trebuchet MS" w:hAnsi="Trebuchet MS"/>
          <w:lang w:val="ro-RO"/>
        </w:rPr>
        <w:t>.</w:t>
      </w:r>
      <w:r w:rsidR="00BA2962">
        <w:rPr>
          <w:rFonts w:ascii="Trebuchet MS" w:hAnsi="Trebuchet MS"/>
          <w:lang w:val="ro-RO"/>
        </w:rPr>
        <w:t xml:space="preserve"> Totodată la nivelul teritoriului am constatat o administrare necorespunzătoare a pădurilor care ocupă 47,7% din suprafața totală a teritoriului ce va conduce pe termen lung la o degradare consistentă a mediului (alunecări de teren, inundații, degradarea calității aerului etc.). </w:t>
      </w:r>
      <w:r w:rsidRPr="008D2B75">
        <w:rPr>
          <w:rFonts w:ascii="Trebuchet MS" w:hAnsi="Trebuchet MS"/>
          <w:lang w:val="ro-RO"/>
        </w:rPr>
        <w:t>Zona montana, izvoarele/bă</w:t>
      </w:r>
      <w:r w:rsidR="00D03183" w:rsidRPr="008D2B75">
        <w:rPr>
          <w:rFonts w:ascii="Trebuchet MS" w:hAnsi="Trebuchet MS"/>
          <w:lang w:val="ro-RO"/>
        </w:rPr>
        <w:t>ile de</w:t>
      </w:r>
      <w:r w:rsidRPr="008D2B75">
        <w:rPr>
          <w:rFonts w:ascii="Trebuchet MS" w:hAnsi="Trebuchet MS"/>
          <w:lang w:val="ro-RO"/>
        </w:rPr>
        <w:t xml:space="preserve"> ape minerale, vâ</w:t>
      </w:r>
      <w:r w:rsidR="00D03183" w:rsidRPr="008D2B75">
        <w:rPr>
          <w:rFonts w:ascii="Trebuchet MS" w:hAnsi="Trebuchet MS"/>
          <w:lang w:val="ro-RO"/>
        </w:rPr>
        <w:t>natul/pe</w:t>
      </w:r>
      <w:r w:rsidRPr="008D2B75">
        <w:rPr>
          <w:rFonts w:ascii="Trebuchet MS" w:hAnsi="Trebuchet MS"/>
          <w:lang w:val="ro-RO"/>
        </w:rPr>
        <w:t>scuitul sportiv și mai nou echitația -fac parte integrantă, uneori chiar hotărâtoare a identităț</w:t>
      </w:r>
      <w:r w:rsidR="00D03183" w:rsidRPr="008D2B75">
        <w:rPr>
          <w:rFonts w:ascii="Trebuchet MS" w:hAnsi="Trebuchet MS"/>
          <w:lang w:val="ro-RO"/>
        </w:rPr>
        <w:t>ii locale.</w:t>
      </w:r>
      <w:r w:rsidRPr="008D2B75">
        <w:rPr>
          <w:rFonts w:ascii="Trebuchet MS" w:hAnsi="Trebuchet MS"/>
          <w:lang w:val="ro-RO"/>
        </w:rPr>
        <w:t xml:space="preserve"> Aceste elemente sunt percepute de locuitorii zonei ca și „frumuseț</w:t>
      </w:r>
      <w:r w:rsidR="00D03183" w:rsidRPr="008D2B75">
        <w:rPr>
          <w:rFonts w:ascii="Trebuchet MS" w:hAnsi="Trebuchet MS"/>
          <w:lang w:val="ro-RO"/>
        </w:rPr>
        <w:t>i a</w:t>
      </w:r>
      <w:r w:rsidR="00B42BE8">
        <w:rPr>
          <w:rFonts w:ascii="Trebuchet MS" w:hAnsi="Trebuchet MS"/>
          <w:lang w:val="ro-RO"/>
        </w:rPr>
        <w:t>le naturii”</w:t>
      </w:r>
      <w:r w:rsidR="00D03183" w:rsidRPr="008D2B75">
        <w:rPr>
          <w:rFonts w:ascii="Trebuchet MS" w:hAnsi="Trebuchet MS"/>
          <w:lang w:val="ro-RO"/>
        </w:rPr>
        <w:t xml:space="preserve">. </w:t>
      </w:r>
      <w:r w:rsidR="00636A1E" w:rsidRPr="008D2B75">
        <w:rPr>
          <w:rFonts w:ascii="Trebuchet MS" w:hAnsi="Trebuchet MS"/>
          <w:lang w:val="ro-RO"/>
        </w:rPr>
        <w:t>Susț</w:t>
      </w:r>
      <w:r w:rsidR="0000559B" w:rsidRPr="008D2B75">
        <w:rPr>
          <w:rFonts w:ascii="Trebuchet MS" w:hAnsi="Trebuchet MS"/>
          <w:lang w:val="ro-RO"/>
        </w:rPr>
        <w:t>inerea mediului este o</w:t>
      </w:r>
      <w:r w:rsidR="00636A1E" w:rsidRPr="008D2B75">
        <w:rPr>
          <w:rFonts w:ascii="Trebuchet MS" w:hAnsi="Trebuchet MS"/>
          <w:lang w:val="ro-RO"/>
        </w:rPr>
        <w:t xml:space="preserve"> șansă strategică</w:t>
      </w:r>
      <w:r w:rsidR="00541FD6">
        <w:rPr>
          <w:rFonts w:ascii="Trebuchet MS" w:hAnsi="Trebuchet MS"/>
          <w:lang w:val="ro-RO"/>
        </w:rPr>
        <w:t xml:space="preserve"> în vederea dezvoltării pe termen mediu și lung</w:t>
      </w:r>
      <w:r w:rsidR="00D03183" w:rsidRPr="008D2B75">
        <w:rPr>
          <w:rFonts w:ascii="Trebuchet MS" w:hAnsi="Trebuchet MS"/>
          <w:lang w:val="ro-RO"/>
        </w:rPr>
        <w:t xml:space="preserve"> a zone</w:t>
      </w:r>
      <w:r w:rsidR="00636A1E" w:rsidRPr="008D2B75">
        <w:rPr>
          <w:rFonts w:ascii="Trebuchet MS" w:hAnsi="Trebuchet MS"/>
          <w:lang w:val="ro-RO"/>
        </w:rPr>
        <w:t>i. Diferitele forme de compensații atribuite fermierilor ș</w:t>
      </w:r>
      <w:r w:rsidR="00D03183" w:rsidRPr="008D2B75">
        <w:rPr>
          <w:rFonts w:ascii="Trebuchet MS" w:hAnsi="Trebuchet MS"/>
          <w:lang w:val="ro-RO"/>
        </w:rPr>
        <w:t>i/sau administratorilor</w:t>
      </w:r>
      <w:r w:rsidR="00636A1E" w:rsidRPr="008D2B75">
        <w:rPr>
          <w:rFonts w:ascii="Trebuchet MS" w:hAnsi="Trebuchet MS"/>
          <w:lang w:val="ro-RO"/>
        </w:rPr>
        <w:t xml:space="preserve"> corelate cu informarea intensă și asistența prin consultanță pot duce la îmbunătățirea situaț</w:t>
      </w:r>
      <w:r w:rsidR="00D03183" w:rsidRPr="008D2B75">
        <w:rPr>
          <w:rFonts w:ascii="Trebuchet MS" w:hAnsi="Trebuchet MS"/>
          <w:lang w:val="ro-RO"/>
        </w:rPr>
        <w:t>iei actuale.</w:t>
      </w:r>
    </w:p>
    <w:p w:rsidR="00D03183" w:rsidRPr="008D2B75" w:rsidRDefault="00787C1E" w:rsidP="008D2B75">
      <w:pPr>
        <w:spacing w:after="0"/>
        <w:jc w:val="both"/>
        <w:rPr>
          <w:rFonts w:ascii="Trebuchet MS" w:hAnsi="Trebuchet MS"/>
          <w:b/>
          <w:lang w:val="ro-RO"/>
        </w:rPr>
      </w:pPr>
      <w:r w:rsidRPr="008D2B75">
        <w:rPr>
          <w:rFonts w:ascii="Trebuchet MS" w:hAnsi="Trebuchet MS"/>
          <w:b/>
          <w:lang w:val="ro-RO"/>
        </w:rPr>
        <w:t>I.4.</w:t>
      </w:r>
      <w:r w:rsidR="00D03183" w:rsidRPr="008D2B75">
        <w:rPr>
          <w:rFonts w:ascii="Trebuchet MS" w:hAnsi="Trebuchet MS"/>
          <w:b/>
          <w:lang w:val="ro-RO"/>
        </w:rPr>
        <w:t xml:space="preserve"> Economia</w:t>
      </w:r>
    </w:p>
    <w:p w:rsidR="00E16178" w:rsidRPr="008D2B75" w:rsidRDefault="00171006" w:rsidP="008D2B75">
      <w:pPr>
        <w:pStyle w:val="ListParagraph"/>
        <w:spacing w:after="0"/>
        <w:ind w:left="0"/>
        <w:jc w:val="both"/>
        <w:rPr>
          <w:rFonts w:ascii="Trebuchet MS" w:hAnsi="Trebuchet MS"/>
          <w:lang w:val="ro-RO"/>
        </w:rPr>
      </w:pPr>
      <w:r w:rsidRPr="008D2B75">
        <w:rPr>
          <w:rFonts w:ascii="Trebuchet MS" w:hAnsi="Trebuchet MS"/>
          <w:lang w:val="ro-RO"/>
        </w:rPr>
        <w:t>Î</w:t>
      </w:r>
      <w:r w:rsidR="00D03183" w:rsidRPr="008D2B75">
        <w:rPr>
          <w:rFonts w:ascii="Trebuchet MS" w:hAnsi="Trebuchet MS"/>
          <w:lang w:val="ro-RO"/>
        </w:rPr>
        <w:t>n aria GAL</w:t>
      </w:r>
      <w:r w:rsidR="00B42BE8">
        <w:rPr>
          <w:rFonts w:ascii="Trebuchet MS" w:hAnsi="Trebuchet MS"/>
          <w:lang w:val="ro-RO"/>
        </w:rPr>
        <w:t xml:space="preserve"> </w:t>
      </w:r>
      <w:proofErr w:type="spellStart"/>
      <w:r w:rsidR="00B42BE8">
        <w:rPr>
          <w:rFonts w:ascii="Trebuchet MS" w:hAnsi="Trebuchet MS"/>
          <w:lang w:val="ro-RO"/>
        </w:rPr>
        <w:t>Progressio</w:t>
      </w:r>
      <w:proofErr w:type="spellEnd"/>
      <w:r w:rsidR="00D03183" w:rsidRPr="008D2B75">
        <w:rPr>
          <w:rFonts w:ascii="Trebuchet MS" w:hAnsi="Trebuchet MS"/>
          <w:lang w:val="ro-RO"/>
        </w:rPr>
        <w:t xml:space="preserve"> agricultura, z</w:t>
      </w:r>
      <w:r w:rsidR="00F361E1" w:rsidRPr="008D2B75">
        <w:rPr>
          <w:rFonts w:ascii="Trebuchet MS" w:hAnsi="Trebuchet MS"/>
          <w:lang w:val="ro-RO"/>
        </w:rPr>
        <w:t xml:space="preserve">ootehnia si exploatarea </w:t>
      </w:r>
      <w:r w:rsidR="00B42BE8">
        <w:rPr>
          <w:rFonts w:ascii="Trebuchet MS" w:hAnsi="Trebuchet MS"/>
          <w:lang w:val="ro-RO"/>
        </w:rPr>
        <w:t>forestieră</w:t>
      </w:r>
      <w:r w:rsidRPr="008D2B75">
        <w:rPr>
          <w:rFonts w:ascii="Trebuchet MS" w:hAnsi="Trebuchet MS"/>
          <w:lang w:val="ro-RO"/>
        </w:rPr>
        <w:t xml:space="preserve"> reprezintă principalele activități. Restul activităților se desfășoară „pe lângă” preocuparea principală</w:t>
      </w:r>
      <w:r w:rsidR="00F361E1" w:rsidRPr="008D2B75">
        <w:rPr>
          <w:rFonts w:ascii="Trebuchet MS" w:hAnsi="Trebuchet MS"/>
          <w:lang w:val="ro-RO"/>
        </w:rPr>
        <w:t xml:space="preserve"> a locuitorilor </w:t>
      </w:r>
      <w:r w:rsidRPr="008D2B75">
        <w:rPr>
          <w:rFonts w:ascii="Trebuchet MS" w:hAnsi="Trebuchet MS"/>
          <w:lang w:val="ro-RO"/>
        </w:rPr>
        <w:t>care este subzistenț</w:t>
      </w:r>
      <w:r w:rsidR="00D03183" w:rsidRPr="008D2B75">
        <w:rPr>
          <w:rFonts w:ascii="Trebuchet MS" w:hAnsi="Trebuchet MS"/>
          <w:lang w:val="ro-RO"/>
        </w:rPr>
        <w:t>a.</w:t>
      </w:r>
      <w:r w:rsidRPr="008D2B75">
        <w:rPr>
          <w:rFonts w:ascii="Trebuchet MS" w:hAnsi="Trebuchet MS"/>
          <w:lang w:val="ro-RO"/>
        </w:rPr>
        <w:t xml:space="preserve"> </w:t>
      </w:r>
      <w:r w:rsidR="00B42BE8">
        <w:rPr>
          <w:rFonts w:ascii="Trebuchet MS" w:hAnsi="Trebuchet MS"/>
          <w:lang w:val="ro-RO"/>
        </w:rPr>
        <w:t xml:space="preserve">În teritoriul </w:t>
      </w:r>
      <w:proofErr w:type="spellStart"/>
      <w:r w:rsidR="00B42BE8">
        <w:rPr>
          <w:rFonts w:ascii="Trebuchet MS" w:hAnsi="Trebuchet MS"/>
          <w:lang w:val="ro-RO"/>
        </w:rPr>
        <w:t>Progressio</w:t>
      </w:r>
      <w:proofErr w:type="spellEnd"/>
      <w:r w:rsidR="00B42BE8">
        <w:rPr>
          <w:rFonts w:ascii="Trebuchet MS" w:hAnsi="Trebuchet MS"/>
          <w:lang w:val="ro-RO"/>
        </w:rPr>
        <w:t xml:space="preserve"> n</w:t>
      </w:r>
      <w:r w:rsidRPr="008D2B75">
        <w:rPr>
          <w:rFonts w:ascii="Trebuchet MS" w:hAnsi="Trebuchet MS"/>
          <w:lang w:val="ro-RO"/>
        </w:rPr>
        <w:t>u există</w:t>
      </w:r>
      <w:r w:rsidR="00882EEA" w:rsidRPr="008D2B75">
        <w:rPr>
          <w:rFonts w:ascii="Trebuchet MS" w:hAnsi="Trebuchet MS"/>
          <w:lang w:val="ro-RO"/>
        </w:rPr>
        <w:t xml:space="preserve"> servi</w:t>
      </w:r>
      <w:r w:rsidR="00B42BE8">
        <w:rPr>
          <w:rFonts w:ascii="Trebuchet MS" w:hAnsi="Trebuchet MS"/>
          <w:lang w:val="ro-RO"/>
        </w:rPr>
        <w:t>cii pentru agricultură</w:t>
      </w:r>
      <w:r w:rsidRPr="008D2B75">
        <w:rPr>
          <w:rFonts w:ascii="Trebuchet MS" w:hAnsi="Trebuchet MS"/>
          <w:lang w:val="ro-RO"/>
        </w:rPr>
        <w:t xml:space="preserve"> și pentru </w:t>
      </w:r>
      <w:r w:rsidR="00F361E1" w:rsidRPr="008D2B75">
        <w:rPr>
          <w:rFonts w:ascii="Trebuchet MS" w:hAnsi="Trebuchet MS"/>
          <w:lang w:val="ro-RO"/>
        </w:rPr>
        <w:t>depozitarea produselor</w:t>
      </w:r>
      <w:r w:rsidRPr="008D2B75">
        <w:rPr>
          <w:rFonts w:ascii="Trebuchet MS" w:hAnsi="Trebuchet MS"/>
          <w:lang w:val="ro-RO"/>
        </w:rPr>
        <w:t>. Nu sunt suficiente reț</w:t>
      </w:r>
      <w:r w:rsidR="00882EEA" w:rsidRPr="008D2B75">
        <w:rPr>
          <w:rFonts w:ascii="Trebuchet MS" w:hAnsi="Trebuchet MS"/>
          <w:lang w:val="ro-RO"/>
        </w:rPr>
        <w:t>ele</w:t>
      </w:r>
      <w:r w:rsidRPr="008D2B75">
        <w:rPr>
          <w:rFonts w:ascii="Trebuchet MS" w:hAnsi="Trebuchet MS"/>
          <w:lang w:val="ro-RO"/>
        </w:rPr>
        <w:t>le</w:t>
      </w:r>
      <w:r w:rsidR="00882EEA" w:rsidRPr="008D2B75">
        <w:rPr>
          <w:rFonts w:ascii="Trebuchet MS" w:hAnsi="Trebuchet MS"/>
          <w:lang w:val="ro-RO"/>
        </w:rPr>
        <w:t xml:space="preserve"> de desfacere a produselor a</w:t>
      </w:r>
      <w:r w:rsidRPr="008D2B75">
        <w:rPr>
          <w:rFonts w:ascii="Trebuchet MS" w:hAnsi="Trebuchet MS"/>
          <w:lang w:val="ro-RO"/>
        </w:rPr>
        <w:t>groalimentare și nici lanț</w:t>
      </w:r>
      <w:r w:rsidR="00882EEA" w:rsidRPr="008D2B75">
        <w:rPr>
          <w:rFonts w:ascii="Trebuchet MS" w:hAnsi="Trebuchet MS"/>
          <w:lang w:val="ro-RO"/>
        </w:rPr>
        <w:t>uri</w:t>
      </w:r>
      <w:r w:rsidRPr="008D2B75">
        <w:rPr>
          <w:rFonts w:ascii="Trebuchet MS" w:hAnsi="Trebuchet MS"/>
          <w:lang w:val="ro-RO"/>
        </w:rPr>
        <w:t>le</w:t>
      </w:r>
      <w:r w:rsidR="00882EEA" w:rsidRPr="008D2B75">
        <w:rPr>
          <w:rFonts w:ascii="Trebuchet MS" w:hAnsi="Trebuchet MS"/>
          <w:lang w:val="ro-RO"/>
        </w:rPr>
        <w:t xml:space="preserve"> de </w:t>
      </w:r>
      <w:r w:rsidRPr="008D2B75">
        <w:rPr>
          <w:rFonts w:ascii="Trebuchet MS" w:hAnsi="Trebuchet MS"/>
          <w:lang w:val="ro-RO"/>
        </w:rPr>
        <w:t>procesare. Prin urmare este de înțeles faptul că legă</w:t>
      </w:r>
      <w:r w:rsidR="00882EEA" w:rsidRPr="008D2B75">
        <w:rPr>
          <w:rFonts w:ascii="Trebuchet MS" w:hAnsi="Trebuchet MS"/>
          <w:lang w:val="ro-RO"/>
        </w:rPr>
        <w:t>turile industriei locale cu celelalte domenii economice ale zonei sau cu zone extern</w:t>
      </w:r>
      <w:r w:rsidRPr="008D2B75">
        <w:rPr>
          <w:rFonts w:ascii="Trebuchet MS" w:hAnsi="Trebuchet MS"/>
          <w:lang w:val="ro-RO"/>
        </w:rPr>
        <w:t>e sunt sporadice, ocazionale, fără a exercita o influență benefică și continuă asupra vieț</w:t>
      </w:r>
      <w:r w:rsidR="00882EEA" w:rsidRPr="008D2B75">
        <w:rPr>
          <w:rFonts w:ascii="Trebuchet MS" w:hAnsi="Trebuchet MS"/>
          <w:lang w:val="ro-RO"/>
        </w:rPr>
        <w:t>ii</w:t>
      </w:r>
      <w:r w:rsidR="00F361E1" w:rsidRPr="008D2B75">
        <w:rPr>
          <w:rFonts w:ascii="Trebuchet MS" w:hAnsi="Trebuchet MS"/>
          <w:lang w:val="ro-RO"/>
        </w:rPr>
        <w:t xml:space="preserve"> locuitorilor din aria</w:t>
      </w:r>
      <w:r w:rsidR="00882EEA" w:rsidRPr="008D2B75">
        <w:rPr>
          <w:rFonts w:ascii="Trebuchet MS" w:hAnsi="Trebuchet MS"/>
          <w:lang w:val="ro-RO"/>
        </w:rPr>
        <w:t xml:space="preserve"> GAL.</w:t>
      </w:r>
      <w:r w:rsidRPr="008D2B75">
        <w:rPr>
          <w:rFonts w:ascii="Trebuchet MS" w:hAnsi="Trebuchet MS"/>
          <w:lang w:val="ro-RO"/>
        </w:rPr>
        <w:t xml:space="preserve"> În dezvoltarea economiei din teritoriu o importanță majoră reprezintă</w:t>
      </w:r>
      <w:r w:rsidR="004F4707" w:rsidRPr="008D2B75">
        <w:rPr>
          <w:rFonts w:ascii="Trebuchet MS" w:hAnsi="Trebuchet MS"/>
          <w:lang w:val="ro-RO"/>
        </w:rPr>
        <w:t xml:space="preserve"> crearea de noi lo</w:t>
      </w:r>
      <w:r w:rsidRPr="008D2B75">
        <w:rPr>
          <w:rFonts w:ascii="Trebuchet MS" w:hAnsi="Trebuchet MS"/>
          <w:lang w:val="ro-RO"/>
        </w:rPr>
        <w:t>curi de muncă</w:t>
      </w:r>
      <w:r w:rsidR="00A1587E" w:rsidRPr="008D2B75">
        <w:rPr>
          <w:rFonts w:ascii="Trebuchet MS" w:hAnsi="Trebuchet MS"/>
          <w:lang w:val="ro-RO"/>
        </w:rPr>
        <w:t>,</w:t>
      </w:r>
      <w:r w:rsidR="00B42BE8">
        <w:rPr>
          <w:rFonts w:ascii="Trebuchet MS" w:hAnsi="Trebuchet MS"/>
          <w:lang w:val="ro-RO"/>
        </w:rPr>
        <w:t xml:space="preserve"> acesta fiind o prioritate</w:t>
      </w:r>
      <w:r w:rsidR="00541FD6">
        <w:rPr>
          <w:rFonts w:ascii="Trebuchet MS" w:hAnsi="Trebuchet MS"/>
          <w:lang w:val="ro-RO"/>
        </w:rPr>
        <w:t xml:space="preserve"> principal</w:t>
      </w:r>
      <w:r w:rsidR="00B42BE8">
        <w:rPr>
          <w:rFonts w:ascii="Trebuchet MS" w:hAnsi="Trebuchet MS"/>
          <w:lang w:val="ro-RO"/>
        </w:rPr>
        <w:t>ă a</w:t>
      </w:r>
      <w:r w:rsidR="00541FD6">
        <w:rPr>
          <w:rFonts w:ascii="Trebuchet MS" w:hAnsi="Trebuchet MS"/>
          <w:lang w:val="ro-RO"/>
        </w:rPr>
        <w:t xml:space="preserve"> Strategiei de Dezvoltare Locală</w:t>
      </w:r>
      <w:r w:rsidR="00B42BE8">
        <w:rPr>
          <w:rFonts w:ascii="Trebuchet MS" w:hAnsi="Trebuchet MS"/>
          <w:lang w:val="ro-RO"/>
        </w:rPr>
        <w:t xml:space="preserve"> </w:t>
      </w:r>
      <w:proofErr w:type="spellStart"/>
      <w:r w:rsidR="00B42BE8">
        <w:rPr>
          <w:rFonts w:ascii="Trebuchet MS" w:hAnsi="Trebuchet MS"/>
          <w:lang w:val="ro-RO"/>
        </w:rPr>
        <w:t>Progressio</w:t>
      </w:r>
      <w:proofErr w:type="spellEnd"/>
      <w:r w:rsidR="00A1587E" w:rsidRPr="008D2B75">
        <w:rPr>
          <w:rFonts w:ascii="Trebuchet MS" w:hAnsi="Trebuchet MS"/>
          <w:lang w:val="ro-RO"/>
        </w:rPr>
        <w:t>.</w:t>
      </w:r>
      <w:r w:rsidR="00736413">
        <w:rPr>
          <w:rFonts w:ascii="Trebuchet MS" w:hAnsi="Trebuchet MS"/>
          <w:lang w:val="ro-RO"/>
        </w:rPr>
        <w:t xml:space="preserve"> </w:t>
      </w:r>
      <w:r w:rsidRPr="008D2B75">
        <w:rPr>
          <w:rFonts w:ascii="Trebuchet MS" w:hAnsi="Trebuchet MS"/>
          <w:lang w:val="ro-RO"/>
        </w:rPr>
        <w:t>Principalele activităț</w:t>
      </w:r>
      <w:r w:rsidR="00882EEA" w:rsidRPr="008D2B75">
        <w:rPr>
          <w:rFonts w:ascii="Trebuchet MS" w:hAnsi="Trebuchet MS"/>
          <w:lang w:val="ro-RO"/>
        </w:rPr>
        <w:t xml:space="preserve">i depind de resursele naturale locale disponibile, de relieful si de </w:t>
      </w:r>
      <w:r w:rsidRPr="008D2B75">
        <w:rPr>
          <w:rFonts w:ascii="Trebuchet MS" w:hAnsi="Trebuchet MS"/>
          <w:lang w:val="ro-RO"/>
        </w:rPr>
        <w:t>tradițiile zonei. Agricultura rămâne o ramura încadrată în limitele tradiț</w:t>
      </w:r>
      <w:r w:rsidR="00882EEA" w:rsidRPr="008D2B75">
        <w:rPr>
          <w:rFonts w:ascii="Trebuchet MS" w:hAnsi="Trebuchet MS"/>
          <w:lang w:val="ro-RO"/>
        </w:rPr>
        <w:t>io</w:t>
      </w:r>
      <w:r w:rsidRPr="008D2B75">
        <w:rPr>
          <w:rFonts w:ascii="Trebuchet MS" w:hAnsi="Trebuchet MS"/>
          <w:lang w:val="ro-RO"/>
        </w:rPr>
        <w:t>nalului</w:t>
      </w:r>
      <w:r w:rsidR="00B42BE8">
        <w:rPr>
          <w:rFonts w:ascii="Trebuchet MS" w:hAnsi="Trebuchet MS"/>
          <w:lang w:val="ro-RO"/>
        </w:rPr>
        <w:t>,</w:t>
      </w:r>
      <w:r w:rsidR="00E16178" w:rsidRPr="008D2B75">
        <w:rPr>
          <w:rFonts w:ascii="Trebuchet MS" w:hAnsi="Trebuchet MS"/>
          <w:lang w:val="ro-RO"/>
        </w:rPr>
        <w:t xml:space="preserve"> unul dintre punctele slabe fiind inexistența titlurilor de proprietate ale localnicilor</w:t>
      </w:r>
      <w:r w:rsidRPr="008D2B75">
        <w:rPr>
          <w:rFonts w:ascii="Trebuchet MS" w:hAnsi="Trebuchet MS"/>
          <w:lang w:val="ro-RO"/>
        </w:rPr>
        <w:t>.</w:t>
      </w:r>
      <w:r w:rsidR="009C72AD" w:rsidRPr="009C72AD">
        <w:rPr>
          <w:rFonts w:ascii="Trebuchet MS" w:hAnsi="Trebuchet MS"/>
          <w:color w:val="000000" w:themeColor="text1"/>
          <w:lang w:val="ro-RO"/>
        </w:rPr>
        <w:t xml:space="preserve"> </w:t>
      </w:r>
      <w:r w:rsidR="009C72AD" w:rsidRPr="008D2B75">
        <w:rPr>
          <w:rFonts w:ascii="Trebuchet MS" w:hAnsi="Trebuchet MS"/>
          <w:color w:val="000000" w:themeColor="text1"/>
          <w:lang w:val="ro-RO"/>
        </w:rPr>
        <w:t>Fondul funciar agricol al județului este de 186.416 ha, reprezentând 50,3% din  suprafața totală a județului. În categoria terenurilor cu destinație agricolă, pajiștile naturale reprezintă ponderea cea mai mare cu 53%, cele de folosință arabilă ocupă 46,3%, iar restul de 0,7% din suprafață are destinație pomicolă</w:t>
      </w:r>
      <w:r w:rsidR="009C72AD">
        <w:rPr>
          <w:rFonts w:ascii="Trebuchet MS" w:hAnsi="Trebuchet MS"/>
          <w:color w:val="000000" w:themeColor="text1"/>
          <w:lang w:val="ro-RO"/>
        </w:rPr>
        <w:t>.</w:t>
      </w:r>
      <w:r w:rsidRPr="008D2B75">
        <w:rPr>
          <w:rFonts w:ascii="Trebuchet MS" w:hAnsi="Trebuchet MS"/>
          <w:lang w:val="ro-RO"/>
        </w:rPr>
        <w:t xml:space="preserve"> Terenurile</w:t>
      </w:r>
      <w:r w:rsidR="009C72AD">
        <w:rPr>
          <w:rFonts w:ascii="Trebuchet MS" w:hAnsi="Trebuchet MS"/>
          <w:lang w:val="ro-RO"/>
        </w:rPr>
        <w:t xml:space="preserve"> aferente teritoriului </w:t>
      </w:r>
      <w:proofErr w:type="spellStart"/>
      <w:r w:rsidR="009C72AD">
        <w:rPr>
          <w:rFonts w:ascii="Trebuchet MS" w:hAnsi="Trebuchet MS"/>
          <w:lang w:val="ro-RO"/>
        </w:rPr>
        <w:t>Progressio</w:t>
      </w:r>
      <w:proofErr w:type="spellEnd"/>
      <w:r w:rsidRPr="008D2B75">
        <w:rPr>
          <w:rFonts w:ascii="Trebuchet MS" w:hAnsi="Trebuchet MS"/>
          <w:lang w:val="ro-RO"/>
        </w:rPr>
        <w:t xml:space="preserve"> se împart </w:t>
      </w:r>
      <w:r w:rsidR="00AD3BF7" w:rsidRPr="008D2B75">
        <w:rPr>
          <w:rFonts w:ascii="Trebuchet MS" w:hAnsi="Trebuchet MS"/>
          <w:lang w:val="ro-RO"/>
        </w:rPr>
        <w:t>astfel</w:t>
      </w:r>
      <w:r w:rsidR="00541FD6">
        <w:rPr>
          <w:rFonts w:ascii="Trebuchet MS" w:hAnsi="Trebuchet MS"/>
          <w:lang w:val="ro-RO"/>
        </w:rPr>
        <w:t>:</w:t>
      </w:r>
      <w:r w:rsidR="00AD3BF7" w:rsidRPr="008D2B75">
        <w:rPr>
          <w:rFonts w:ascii="Trebuchet MS" w:hAnsi="Trebuchet MS"/>
          <w:lang w:val="ro-RO"/>
        </w:rPr>
        <w:t xml:space="preserve"> 47% teren agricol din care: 48% arabil, 32% pășune și 18% fânețe; și 53% teren neagricol.</w:t>
      </w:r>
      <w:r w:rsidR="005B3154" w:rsidRPr="008D2B75">
        <w:rPr>
          <w:rFonts w:ascii="Trebuchet MS" w:hAnsi="Trebuchet MS"/>
          <w:lang w:val="ro-RO"/>
        </w:rPr>
        <w:t xml:space="preserve"> Subliniem suprafața mare acoperită de păduri și vegetație forestiere, respectiv 54721ha, reprezentând 47,7% din totalul teritoriului care din păcate nu este exploatată, îngrijită și tratată conform normelor UE.</w:t>
      </w:r>
      <w:r w:rsidR="00AD3BF7" w:rsidRPr="008D2B75">
        <w:rPr>
          <w:rFonts w:ascii="Trebuchet MS" w:hAnsi="Trebuchet MS"/>
          <w:lang w:val="ro-RO"/>
        </w:rPr>
        <w:t xml:space="preserve"> Se constată fragmentarea excesivă a terenurilor și structura proprietăți</w:t>
      </w:r>
      <w:r w:rsidR="00882EEA" w:rsidRPr="008D2B75">
        <w:rPr>
          <w:rFonts w:ascii="Trebuchet MS" w:hAnsi="Trebuchet MS"/>
          <w:lang w:val="ro-RO"/>
        </w:rPr>
        <w:t xml:space="preserve"> din acest sector, precum si nivelul tehnologic r</w:t>
      </w:r>
      <w:r w:rsidR="002F6C29" w:rsidRPr="008D2B75">
        <w:rPr>
          <w:rFonts w:ascii="Trebuchet MS" w:hAnsi="Trebuchet MS"/>
          <w:lang w:val="ro-RO"/>
        </w:rPr>
        <w:t xml:space="preserve">elativ redus. </w:t>
      </w:r>
      <w:r w:rsidR="00AD3BF7" w:rsidRPr="008D2B75">
        <w:rPr>
          <w:rFonts w:ascii="Trebuchet MS" w:hAnsi="Trebuchet MS"/>
          <w:lang w:val="ro-RO"/>
        </w:rPr>
        <w:t>O pondere importantă o au fermele de semi-subzistență</w:t>
      </w:r>
      <w:r w:rsidR="00F361E1" w:rsidRPr="008D2B75">
        <w:rPr>
          <w:rFonts w:ascii="Trebuchet MS" w:hAnsi="Trebuchet MS"/>
          <w:lang w:val="ro-RO"/>
        </w:rPr>
        <w:t>,</w:t>
      </w:r>
      <w:r w:rsidR="00AD3BF7" w:rsidRPr="008D2B75">
        <w:rPr>
          <w:rFonts w:ascii="Trebuchet MS" w:hAnsi="Trebuchet MS"/>
          <w:lang w:val="ro-RO"/>
        </w:rPr>
        <w:t xml:space="preserve"> activităț</w:t>
      </w:r>
      <w:r w:rsidR="00882EEA" w:rsidRPr="008D2B75">
        <w:rPr>
          <w:rFonts w:ascii="Trebuchet MS" w:hAnsi="Trebuchet MS"/>
          <w:lang w:val="ro-RO"/>
        </w:rPr>
        <w:t>i</w:t>
      </w:r>
      <w:r w:rsidR="00AD3BF7" w:rsidRPr="008D2B75">
        <w:rPr>
          <w:rFonts w:ascii="Trebuchet MS" w:hAnsi="Trebuchet MS"/>
          <w:lang w:val="ro-RO"/>
        </w:rPr>
        <w:t>le</w:t>
      </w:r>
      <w:r w:rsidR="00882EEA" w:rsidRPr="008D2B75">
        <w:rPr>
          <w:rFonts w:ascii="Trebuchet MS" w:hAnsi="Trebuchet MS"/>
          <w:lang w:val="ro-RO"/>
        </w:rPr>
        <w:t xml:space="preserve"> agrico</w:t>
      </w:r>
      <w:r w:rsidR="00AD3BF7" w:rsidRPr="008D2B75">
        <w:rPr>
          <w:rFonts w:ascii="Trebuchet MS" w:hAnsi="Trebuchet MS"/>
          <w:lang w:val="ro-RO"/>
        </w:rPr>
        <w:t>le de cultivare a plantelor și de creș</w:t>
      </w:r>
      <w:r w:rsidR="00882EEA" w:rsidRPr="008D2B75">
        <w:rPr>
          <w:rFonts w:ascii="Trebuchet MS" w:hAnsi="Trebuchet MS"/>
          <w:lang w:val="ro-RO"/>
        </w:rPr>
        <w:t>ter</w:t>
      </w:r>
      <w:r w:rsidR="00AD3BF7" w:rsidRPr="008D2B75">
        <w:rPr>
          <w:rFonts w:ascii="Trebuchet MS" w:hAnsi="Trebuchet MS"/>
          <w:lang w:val="ro-RO"/>
        </w:rPr>
        <w:t>e a animalelor bazate pe tradiț</w:t>
      </w:r>
      <w:r w:rsidR="002F6C29" w:rsidRPr="008D2B75">
        <w:rPr>
          <w:rFonts w:ascii="Trebuchet MS" w:hAnsi="Trebuchet MS"/>
          <w:lang w:val="ro-RO"/>
        </w:rPr>
        <w:t>ii</w:t>
      </w:r>
      <w:r w:rsidR="00AD3BF7" w:rsidRPr="008D2B75">
        <w:rPr>
          <w:rFonts w:ascii="Trebuchet MS" w:hAnsi="Trebuchet MS"/>
          <w:lang w:val="ro-RO"/>
        </w:rPr>
        <w:t>le</w:t>
      </w:r>
      <w:r w:rsidR="002F6C29" w:rsidRPr="008D2B75">
        <w:rPr>
          <w:rFonts w:ascii="Trebuchet MS" w:hAnsi="Trebuchet MS"/>
          <w:lang w:val="ro-RO"/>
        </w:rPr>
        <w:t xml:space="preserve"> specifice satu</w:t>
      </w:r>
      <w:r w:rsidR="00B42BE8">
        <w:rPr>
          <w:rFonts w:ascii="Trebuchet MS" w:hAnsi="Trebuchet MS"/>
          <w:lang w:val="ro-RO"/>
        </w:rPr>
        <w:t>lui</w:t>
      </w:r>
      <w:r w:rsidR="00AD3BF7" w:rsidRPr="008D2B75">
        <w:rPr>
          <w:rFonts w:ascii="Trebuchet MS" w:hAnsi="Trebuchet MS"/>
          <w:lang w:val="ro-RO"/>
        </w:rPr>
        <w:t>. Aceste ferme se caracterizează</w:t>
      </w:r>
      <w:r w:rsidR="002F6C29" w:rsidRPr="008D2B75">
        <w:rPr>
          <w:rFonts w:ascii="Trebuchet MS" w:hAnsi="Trebuchet MS"/>
          <w:lang w:val="ro-RO"/>
        </w:rPr>
        <w:t xml:space="preserve"> printr-</w:t>
      </w:r>
      <w:r w:rsidR="00AD3BF7" w:rsidRPr="008D2B75">
        <w:rPr>
          <w:rFonts w:ascii="Trebuchet MS" w:hAnsi="Trebuchet MS"/>
          <w:lang w:val="ro-RO"/>
        </w:rPr>
        <w:t>o structură de producț</w:t>
      </w:r>
      <w:r w:rsidR="00F361E1" w:rsidRPr="008D2B75">
        <w:rPr>
          <w:rFonts w:ascii="Trebuchet MS" w:hAnsi="Trebuchet MS"/>
          <w:lang w:val="ro-RO"/>
        </w:rPr>
        <w:t xml:space="preserve">ie </w:t>
      </w:r>
      <w:r w:rsidR="00AD3BF7" w:rsidRPr="008D2B75">
        <w:rPr>
          <w:rFonts w:ascii="Trebuchet MS" w:hAnsi="Trebuchet MS"/>
          <w:lang w:val="ro-RO"/>
        </w:rPr>
        <w:t>diversificată, determinată de necesitățile gospodăriei, precum ș</w:t>
      </w:r>
      <w:r w:rsidR="00882EEA" w:rsidRPr="008D2B75">
        <w:rPr>
          <w:rFonts w:ascii="Trebuchet MS" w:hAnsi="Trebuchet MS"/>
          <w:lang w:val="ro-RO"/>
        </w:rPr>
        <w:t>i printr-o do</w:t>
      </w:r>
      <w:r w:rsidR="00AD3BF7" w:rsidRPr="008D2B75">
        <w:rPr>
          <w:rFonts w:ascii="Trebuchet MS" w:hAnsi="Trebuchet MS"/>
          <w:lang w:val="ro-RO"/>
        </w:rPr>
        <w:t>tare tehnica redusă și necorespunzătoare, ceea ce împiedică creșterea productivității și obț</w:t>
      </w:r>
      <w:r w:rsidR="00882EEA" w:rsidRPr="008D2B75">
        <w:rPr>
          <w:rFonts w:ascii="Trebuchet MS" w:hAnsi="Trebuchet MS"/>
          <w:lang w:val="ro-RO"/>
        </w:rPr>
        <w:t>inerea unui</w:t>
      </w:r>
      <w:r w:rsidR="00AD3BF7" w:rsidRPr="008D2B75">
        <w:rPr>
          <w:rFonts w:ascii="Trebuchet MS" w:hAnsi="Trebuchet MS"/>
          <w:lang w:val="ro-RO"/>
        </w:rPr>
        <w:t xml:space="preserve"> surplus de produse destinate vânză</w:t>
      </w:r>
      <w:r w:rsidR="002F6C29" w:rsidRPr="008D2B75">
        <w:rPr>
          <w:rFonts w:ascii="Trebuchet MS" w:hAnsi="Trebuchet MS"/>
          <w:lang w:val="ro-RO"/>
        </w:rPr>
        <w:t>rii.</w:t>
      </w:r>
      <w:r w:rsidR="008D2B75">
        <w:rPr>
          <w:rFonts w:ascii="Trebuchet MS" w:hAnsi="Trebuchet MS"/>
          <w:lang w:val="ro-RO"/>
        </w:rPr>
        <w:t xml:space="preserve"> </w:t>
      </w:r>
      <w:r w:rsidR="00AD3BF7" w:rsidRPr="008D2B75">
        <w:rPr>
          <w:rFonts w:ascii="Trebuchet MS" w:hAnsi="Trebuchet MS"/>
          <w:lang w:val="ro-RO"/>
        </w:rPr>
        <w:t>Structura, nefavorabilă î</w:t>
      </w:r>
      <w:r w:rsidR="002F6C29" w:rsidRPr="008D2B75">
        <w:rPr>
          <w:rFonts w:ascii="Trebuchet MS" w:hAnsi="Trebuchet MS"/>
          <w:lang w:val="ro-RO"/>
        </w:rPr>
        <w:t xml:space="preserve">n principal </w:t>
      </w:r>
      <w:r w:rsidR="00E449DA" w:rsidRPr="008D2B75">
        <w:rPr>
          <w:rFonts w:ascii="Trebuchet MS" w:hAnsi="Trebuchet MS"/>
          <w:lang w:val="ro-RO"/>
        </w:rPr>
        <w:t xml:space="preserve">a </w:t>
      </w:r>
      <w:r w:rsidR="00AD3BF7" w:rsidRPr="008D2B75">
        <w:rPr>
          <w:rFonts w:ascii="Trebuchet MS" w:hAnsi="Trebuchet MS"/>
          <w:lang w:val="ro-RO"/>
        </w:rPr>
        <w:t>exploataț</w:t>
      </w:r>
      <w:r w:rsidR="00882EEA" w:rsidRPr="008D2B75">
        <w:rPr>
          <w:rFonts w:ascii="Trebuchet MS" w:hAnsi="Trebuchet MS"/>
          <w:lang w:val="ro-RO"/>
        </w:rPr>
        <w:t>ii</w:t>
      </w:r>
      <w:r w:rsidR="00AD3BF7" w:rsidRPr="008D2B75">
        <w:rPr>
          <w:rFonts w:ascii="Trebuchet MS" w:hAnsi="Trebuchet MS"/>
          <w:lang w:val="ro-RO"/>
        </w:rPr>
        <w:t xml:space="preserve">lor agricole de </w:t>
      </w:r>
      <w:r w:rsidR="00AD3BF7" w:rsidRPr="008D2B75">
        <w:rPr>
          <w:rFonts w:ascii="Trebuchet MS" w:hAnsi="Trebuchet MS"/>
          <w:lang w:val="ro-RO"/>
        </w:rPr>
        <w:lastRenderedPageBreak/>
        <w:t>semi-subzistentă, precum ș</w:t>
      </w:r>
      <w:r w:rsidR="00882EEA" w:rsidRPr="008D2B75">
        <w:rPr>
          <w:rFonts w:ascii="Trebuchet MS" w:hAnsi="Trebuchet MS"/>
          <w:lang w:val="ro-RO"/>
        </w:rPr>
        <w:t>i cooperarea insuficie</w:t>
      </w:r>
      <w:r w:rsidR="00AD3BF7" w:rsidRPr="008D2B75">
        <w:rPr>
          <w:rFonts w:ascii="Trebuchet MS" w:hAnsi="Trebuchet MS"/>
          <w:lang w:val="ro-RO"/>
        </w:rPr>
        <w:t>ntă a producă</w:t>
      </w:r>
      <w:r w:rsidR="00882EEA" w:rsidRPr="008D2B75">
        <w:rPr>
          <w:rFonts w:ascii="Trebuchet MS" w:hAnsi="Trebuchet MS"/>
          <w:lang w:val="ro-RO"/>
        </w:rPr>
        <w:t>torilo</w:t>
      </w:r>
      <w:r w:rsidR="00AD3BF7" w:rsidRPr="008D2B75">
        <w:rPr>
          <w:rFonts w:ascii="Trebuchet MS" w:hAnsi="Trebuchet MS"/>
          <w:lang w:val="ro-RO"/>
        </w:rPr>
        <w:t>r agricoli, a determinat o slabă dezvoltare a sectorului, înregistrând o producț</w:t>
      </w:r>
      <w:r w:rsidR="00882EEA" w:rsidRPr="008D2B75">
        <w:rPr>
          <w:rFonts w:ascii="Trebuchet MS" w:hAnsi="Trebuchet MS"/>
          <w:lang w:val="ro-RO"/>
        </w:rPr>
        <w:t>ie med</w:t>
      </w:r>
      <w:r w:rsidR="00AD3BF7" w:rsidRPr="008D2B75">
        <w:rPr>
          <w:rFonts w:ascii="Trebuchet MS" w:hAnsi="Trebuchet MS"/>
          <w:lang w:val="ro-RO"/>
        </w:rPr>
        <w:t>ie pe ha cu mult sub nivelul naț</w:t>
      </w:r>
      <w:r w:rsidR="002F6C29" w:rsidRPr="008D2B75">
        <w:rPr>
          <w:rFonts w:ascii="Trebuchet MS" w:hAnsi="Trebuchet MS"/>
          <w:lang w:val="ro-RO"/>
        </w:rPr>
        <w:t xml:space="preserve">ional. </w:t>
      </w:r>
      <w:r w:rsidR="00AD3BF7" w:rsidRPr="008D2B75">
        <w:rPr>
          <w:rFonts w:ascii="Trebuchet MS" w:hAnsi="Trebuchet MS"/>
          <w:lang w:val="ro-RO"/>
        </w:rPr>
        <w:t>Majoritatea</w:t>
      </w:r>
      <w:r w:rsidR="00882EEA" w:rsidRPr="008D2B75">
        <w:rPr>
          <w:rFonts w:ascii="Trebuchet MS" w:hAnsi="Trebuchet MS"/>
          <w:lang w:val="ro-RO"/>
        </w:rPr>
        <w:t xml:space="preserve"> </w:t>
      </w:r>
      <w:r w:rsidR="00AD3BF7" w:rsidRPr="008D2B75">
        <w:rPr>
          <w:rFonts w:ascii="Trebuchet MS" w:hAnsi="Trebuchet MS"/>
          <w:lang w:val="ro-RO"/>
        </w:rPr>
        <w:t>terenurilor agricole sunt gospodă</w:t>
      </w:r>
      <w:r w:rsidR="00882EEA" w:rsidRPr="008D2B75">
        <w:rPr>
          <w:rFonts w:ascii="Trebuchet MS" w:hAnsi="Trebuchet MS"/>
          <w:lang w:val="ro-RO"/>
        </w:rPr>
        <w:t>rii mici pa</w:t>
      </w:r>
      <w:r w:rsidR="002F6C29" w:rsidRPr="008D2B75">
        <w:rPr>
          <w:rFonts w:ascii="Trebuchet MS" w:hAnsi="Trebuchet MS"/>
          <w:lang w:val="ro-RO"/>
        </w:rPr>
        <w:t xml:space="preserve">rticulare, </w:t>
      </w:r>
      <w:r w:rsidR="00AD3BF7" w:rsidRPr="008D2B75">
        <w:rPr>
          <w:rFonts w:ascii="Trebuchet MS" w:hAnsi="Trebuchet MS"/>
          <w:lang w:val="ro-RO"/>
        </w:rPr>
        <w:t>ai căror proprietarii lucrează cu tehnologie depășită, cu logistică nesatisfăcătoare și pricepere limitată</w:t>
      </w:r>
      <w:r w:rsidR="002F6C29" w:rsidRPr="008D2B75">
        <w:rPr>
          <w:rFonts w:ascii="Trebuchet MS" w:hAnsi="Trebuchet MS"/>
          <w:lang w:val="ro-RO"/>
        </w:rPr>
        <w:t>, mar</w:t>
      </w:r>
      <w:r w:rsidR="00AD3BF7" w:rsidRPr="008D2B75">
        <w:rPr>
          <w:rFonts w:ascii="Trebuchet MS" w:hAnsi="Trebuchet MS"/>
          <w:lang w:val="ro-RO"/>
        </w:rPr>
        <w:t xml:space="preserve">cata de un tradiționalism fără </w:t>
      </w:r>
      <w:r w:rsidR="00E16178" w:rsidRPr="008D2B75">
        <w:rPr>
          <w:rFonts w:ascii="Trebuchet MS" w:hAnsi="Trebuchet MS"/>
          <w:lang w:val="ro-RO"/>
        </w:rPr>
        <w:t>o dorință</w:t>
      </w:r>
      <w:r w:rsidR="00AD3BF7" w:rsidRPr="008D2B75">
        <w:rPr>
          <w:rFonts w:ascii="Trebuchet MS" w:hAnsi="Trebuchet MS"/>
          <w:lang w:val="ro-RO"/>
        </w:rPr>
        <w:t xml:space="preserve"> de</w:t>
      </w:r>
      <w:r w:rsidR="002F6C29" w:rsidRPr="008D2B75">
        <w:rPr>
          <w:rFonts w:ascii="Trebuchet MS" w:hAnsi="Trebuchet MS"/>
          <w:lang w:val="ro-RO"/>
        </w:rPr>
        <w:t xml:space="preserve"> in</w:t>
      </w:r>
      <w:r w:rsidR="00E16178" w:rsidRPr="008D2B75">
        <w:rPr>
          <w:rFonts w:ascii="Trebuchet MS" w:hAnsi="Trebuchet MS"/>
          <w:lang w:val="ro-RO"/>
        </w:rPr>
        <w:t>ovaț</w:t>
      </w:r>
      <w:r w:rsidR="00882EEA" w:rsidRPr="008D2B75">
        <w:rPr>
          <w:rFonts w:ascii="Trebuchet MS" w:hAnsi="Trebuchet MS"/>
          <w:lang w:val="ro-RO"/>
        </w:rPr>
        <w:t>ie</w:t>
      </w:r>
      <w:r w:rsidR="008B598D">
        <w:rPr>
          <w:rFonts w:ascii="Trebuchet MS" w:hAnsi="Trebuchet MS"/>
          <w:lang w:val="ro-RO"/>
        </w:rPr>
        <w:t>,</w:t>
      </w:r>
      <w:r w:rsidR="00E16178" w:rsidRPr="008D2B75">
        <w:rPr>
          <w:rFonts w:ascii="Trebuchet MS" w:hAnsi="Trebuchet MS"/>
          <w:lang w:val="ro-RO"/>
        </w:rPr>
        <w:t xml:space="preserve"> până î</w:t>
      </w:r>
      <w:r w:rsidR="00E449DA" w:rsidRPr="008D2B75">
        <w:rPr>
          <w:rFonts w:ascii="Trebuchet MS" w:hAnsi="Trebuchet MS"/>
          <w:lang w:val="ro-RO"/>
        </w:rPr>
        <w:t>n prezent</w:t>
      </w:r>
      <w:r w:rsidR="00882EEA" w:rsidRPr="008D2B75">
        <w:rPr>
          <w:rFonts w:ascii="Trebuchet MS" w:hAnsi="Trebuchet MS"/>
          <w:lang w:val="ro-RO"/>
        </w:rPr>
        <w:t>.</w:t>
      </w:r>
    </w:p>
    <w:p w:rsidR="00B42BE8" w:rsidRDefault="00E16178" w:rsidP="00B42BE8">
      <w:pPr>
        <w:pStyle w:val="ListParagraph"/>
        <w:spacing w:after="0"/>
        <w:ind w:left="0"/>
        <w:jc w:val="both"/>
        <w:rPr>
          <w:rFonts w:ascii="Trebuchet MS" w:hAnsi="Trebuchet MS"/>
          <w:lang w:val="ro-RO"/>
        </w:rPr>
      </w:pPr>
      <w:r w:rsidRPr="008D2B75">
        <w:rPr>
          <w:rFonts w:ascii="Trebuchet MS" w:hAnsi="Trebuchet MS"/>
          <w:lang w:val="ro-RO"/>
        </w:rPr>
        <w:t xml:space="preserve">Pe teritoriul aferent GAL-ului sunt înregistrați peste 400 de agenți economici. Majoritatea își desfășoară activitatea în domeniul agriculturii, comerțului cu amănuntul și al turismului. </w:t>
      </w:r>
      <w:r w:rsidR="00FA4873">
        <w:rPr>
          <w:rFonts w:ascii="Trebuchet MS" w:hAnsi="Trebuchet MS"/>
          <w:lang w:val="ro-RO"/>
        </w:rPr>
        <w:t>Locuitorii</w:t>
      </w:r>
      <w:r w:rsidR="00FA4873" w:rsidRPr="008D2B75">
        <w:rPr>
          <w:rFonts w:ascii="Trebuchet MS" w:hAnsi="Trebuchet MS"/>
          <w:lang w:val="ro-RO"/>
        </w:rPr>
        <w:t xml:space="preserve"> văd cel mai des ca breșă de ieșire din situația actuală</w:t>
      </w:r>
      <w:r w:rsidR="00FA4873">
        <w:rPr>
          <w:rFonts w:ascii="Trebuchet MS" w:hAnsi="Trebuchet MS"/>
          <w:lang w:val="ro-RO"/>
        </w:rPr>
        <w:t>, promovarea turismului. Alături</w:t>
      </w:r>
      <w:r w:rsidR="00FA4873" w:rsidRPr="008D2B75">
        <w:rPr>
          <w:rFonts w:ascii="Trebuchet MS" w:hAnsi="Trebuchet MS"/>
          <w:lang w:val="ro-RO"/>
        </w:rPr>
        <w:t xml:space="preserve"> de aceasta opinie destul de răspândită, GAL ia în considerație potențialul agroturistic ca fiind una dintre șansele de redresare a situație actuale</w:t>
      </w:r>
      <w:r w:rsidR="00FA4873">
        <w:rPr>
          <w:rFonts w:ascii="Trebuchet MS" w:hAnsi="Trebuchet MS"/>
          <w:lang w:val="ro-RO"/>
        </w:rPr>
        <w:t xml:space="preserve">. </w:t>
      </w:r>
      <w:r w:rsidRPr="008D2B75">
        <w:rPr>
          <w:rFonts w:ascii="Trebuchet MS" w:hAnsi="Trebuchet MS"/>
          <w:lang w:val="ro-RO"/>
        </w:rPr>
        <w:t>Sunt înregistrate 19 cabinete medicale de familie, 9 farmacii,10 cabinete stomatologi</w:t>
      </w:r>
      <w:r w:rsidR="00B42BE8">
        <w:rPr>
          <w:rFonts w:ascii="Trebuchet MS" w:hAnsi="Trebuchet MS"/>
          <w:lang w:val="ro-RO"/>
        </w:rPr>
        <w:t xml:space="preserve">ce și 23 de cabinete veterinare care conform datelor adunate de pe teren sunt foarte slab dotate și astfel nu pot fi exploatate la maximum, obligând populația </w:t>
      </w:r>
      <w:r w:rsidR="00FA4873">
        <w:rPr>
          <w:rFonts w:ascii="Trebuchet MS" w:hAnsi="Trebuchet MS"/>
          <w:lang w:val="ro-RO"/>
        </w:rPr>
        <w:t>să se deplaseze în orașe pentru a beneficia de servicii sanitare complete.</w:t>
      </w:r>
      <w:r w:rsidR="00B42BE8" w:rsidRPr="00B42BE8">
        <w:rPr>
          <w:rFonts w:ascii="Trebuchet MS" w:hAnsi="Trebuchet MS"/>
          <w:lang w:val="ro-RO"/>
        </w:rPr>
        <w:t xml:space="preserve"> </w:t>
      </w:r>
    </w:p>
    <w:p w:rsidR="00707970" w:rsidRPr="008D2B75" w:rsidRDefault="00787C1E" w:rsidP="00B42BE8">
      <w:pPr>
        <w:pStyle w:val="ListParagraph"/>
        <w:spacing w:after="0"/>
        <w:ind w:left="0"/>
        <w:jc w:val="both"/>
        <w:rPr>
          <w:rFonts w:ascii="Trebuchet MS" w:hAnsi="Trebuchet MS"/>
          <w:b/>
          <w:lang w:val="ro-RO"/>
        </w:rPr>
      </w:pPr>
      <w:r w:rsidRPr="008D2B75">
        <w:rPr>
          <w:rFonts w:ascii="Trebuchet MS" w:hAnsi="Trebuchet MS"/>
          <w:b/>
          <w:lang w:val="ro-RO"/>
        </w:rPr>
        <w:t>I.5.</w:t>
      </w:r>
      <w:r w:rsidR="00707970" w:rsidRPr="008D2B75">
        <w:rPr>
          <w:rFonts w:ascii="Trebuchet MS" w:hAnsi="Trebuchet MS"/>
          <w:b/>
          <w:lang w:val="ro-RO"/>
        </w:rPr>
        <w:t xml:space="preserve"> </w:t>
      </w:r>
      <w:r w:rsidR="00E64B57" w:rsidRPr="008D2B75">
        <w:rPr>
          <w:rFonts w:ascii="Trebuchet MS" w:hAnsi="Trebuchet MS"/>
          <w:b/>
          <w:lang w:val="ro-RO"/>
        </w:rPr>
        <w:t>Patrimoniu</w:t>
      </w:r>
      <w:r w:rsidR="00FA4873">
        <w:rPr>
          <w:rFonts w:ascii="Trebuchet MS" w:hAnsi="Trebuchet MS"/>
          <w:b/>
          <w:lang w:val="ro-RO"/>
        </w:rPr>
        <w:t xml:space="preserve">l </w:t>
      </w:r>
      <w:proofErr w:type="spellStart"/>
      <w:r w:rsidR="00FA4873">
        <w:rPr>
          <w:rFonts w:ascii="Trebuchet MS" w:hAnsi="Trebuchet MS"/>
          <w:b/>
          <w:lang w:val="ro-RO"/>
        </w:rPr>
        <w:t>architectural</w:t>
      </w:r>
      <w:proofErr w:type="spellEnd"/>
      <w:r w:rsidR="00FA4873">
        <w:rPr>
          <w:rFonts w:ascii="Trebuchet MS" w:hAnsi="Trebuchet MS"/>
          <w:b/>
          <w:lang w:val="ro-RO"/>
        </w:rPr>
        <w:t xml:space="preserve"> ș</w:t>
      </w:r>
      <w:r w:rsidR="00E64B57" w:rsidRPr="008D2B75">
        <w:rPr>
          <w:rFonts w:ascii="Trebuchet MS" w:hAnsi="Trebuchet MS"/>
          <w:b/>
          <w:lang w:val="ro-RO"/>
        </w:rPr>
        <w:t>i cultural</w:t>
      </w:r>
    </w:p>
    <w:p w:rsidR="00E72972" w:rsidRPr="008D2B75" w:rsidRDefault="00707970" w:rsidP="008D2B75">
      <w:pPr>
        <w:pStyle w:val="ListParagraph"/>
        <w:spacing w:after="0"/>
        <w:ind w:left="0"/>
        <w:jc w:val="both"/>
        <w:rPr>
          <w:rFonts w:ascii="Trebuchet MS" w:hAnsi="Trebuchet MS"/>
          <w:lang w:val="ro-RO"/>
        </w:rPr>
      </w:pPr>
      <w:r w:rsidRPr="008D2B75">
        <w:rPr>
          <w:rFonts w:ascii="Trebuchet MS" w:hAnsi="Trebuchet MS"/>
          <w:lang w:val="ro-RO"/>
        </w:rPr>
        <w:t>Pa</w:t>
      </w:r>
      <w:r w:rsidR="005B3154" w:rsidRPr="008D2B75">
        <w:rPr>
          <w:rFonts w:ascii="Trebuchet MS" w:hAnsi="Trebuchet MS"/>
          <w:lang w:val="ro-RO"/>
        </w:rPr>
        <w:t>trimoniul arhitectural împreună cu cel cultural, conferă</w:t>
      </w:r>
      <w:r w:rsidRPr="008D2B75">
        <w:rPr>
          <w:rFonts w:ascii="Trebuchet MS" w:hAnsi="Trebuchet MS"/>
          <w:lang w:val="ro-RO"/>
        </w:rPr>
        <w:t xml:space="preserve"> un profil specific acestei</w:t>
      </w:r>
      <w:r w:rsidR="005B3154" w:rsidRPr="008D2B75">
        <w:rPr>
          <w:rFonts w:ascii="Trebuchet MS" w:hAnsi="Trebuchet MS"/>
          <w:lang w:val="ro-RO"/>
        </w:rPr>
        <w:t xml:space="preserve"> zone. Acest patrimoniu reflectă o multiculturalitate a tradiț</w:t>
      </w:r>
      <w:r w:rsidRPr="008D2B75">
        <w:rPr>
          <w:rFonts w:ascii="Trebuchet MS" w:hAnsi="Trebuchet MS"/>
          <w:lang w:val="ro-RO"/>
        </w:rPr>
        <w:t>iilor</w:t>
      </w:r>
      <w:r w:rsidR="005B3154" w:rsidRPr="008D2B75">
        <w:rPr>
          <w:rFonts w:ascii="Trebuchet MS" w:hAnsi="Trebuchet MS"/>
          <w:lang w:val="ro-RO"/>
        </w:rPr>
        <w:t xml:space="preserve"> a patru confesiuni: reformată, romano-catolică, unitariană</w:t>
      </w:r>
      <w:r w:rsidRPr="008D2B75">
        <w:rPr>
          <w:rFonts w:ascii="Trebuchet MS" w:hAnsi="Trebuchet MS"/>
          <w:lang w:val="ro-RO"/>
        </w:rPr>
        <w:t xml:space="preserve"> si ortod</w:t>
      </w:r>
      <w:r w:rsidR="0056567B" w:rsidRPr="008D2B75">
        <w:rPr>
          <w:rFonts w:ascii="Trebuchet MS" w:hAnsi="Trebuchet MS"/>
          <w:lang w:val="ro-RO"/>
        </w:rPr>
        <w:t>o</w:t>
      </w:r>
      <w:r w:rsidR="005B3154" w:rsidRPr="008D2B75">
        <w:rPr>
          <w:rFonts w:ascii="Trebuchet MS" w:hAnsi="Trebuchet MS"/>
          <w:lang w:val="ro-RO"/>
        </w:rPr>
        <w:t>xă</w:t>
      </w:r>
      <w:r w:rsidRPr="008D2B75">
        <w:rPr>
          <w:rFonts w:ascii="Trebuchet MS" w:hAnsi="Trebuchet MS"/>
          <w:lang w:val="ro-RO"/>
        </w:rPr>
        <w:t>.</w:t>
      </w:r>
      <w:r w:rsidR="008B598D">
        <w:rPr>
          <w:rFonts w:ascii="Trebuchet MS" w:hAnsi="Trebuchet MS"/>
          <w:lang w:val="ro-RO"/>
        </w:rPr>
        <w:t xml:space="preserve"> </w:t>
      </w:r>
      <w:r w:rsidRPr="008D2B75">
        <w:rPr>
          <w:rFonts w:ascii="Trebuchet MS" w:hAnsi="Trebuchet MS"/>
          <w:lang w:val="ro-RO"/>
        </w:rPr>
        <w:t>Co</w:t>
      </w:r>
      <w:r w:rsidR="00FA4873">
        <w:rPr>
          <w:rFonts w:ascii="Trebuchet MS" w:hAnsi="Trebuchet MS"/>
          <w:lang w:val="ro-RO"/>
        </w:rPr>
        <w:t>ntabilizarea oficială</w:t>
      </w:r>
      <w:r w:rsidR="005B3154" w:rsidRPr="008D2B75">
        <w:rPr>
          <w:rFonts w:ascii="Trebuchet MS" w:hAnsi="Trebuchet MS"/>
          <w:lang w:val="ro-RO"/>
        </w:rPr>
        <w:t xml:space="preserve"> a dispariț</w:t>
      </w:r>
      <w:r w:rsidRPr="008D2B75">
        <w:rPr>
          <w:rFonts w:ascii="Trebuchet MS" w:hAnsi="Trebuchet MS"/>
          <w:lang w:val="ro-RO"/>
        </w:rPr>
        <w:t>iei unor obie</w:t>
      </w:r>
      <w:r w:rsidR="005B3154" w:rsidRPr="008D2B75">
        <w:rPr>
          <w:rFonts w:ascii="Trebuchet MS" w:hAnsi="Trebuchet MS"/>
          <w:lang w:val="ro-RO"/>
        </w:rPr>
        <w:t>ctive de patrimoniu atrage atenț</w:t>
      </w:r>
      <w:r w:rsidRPr="008D2B75">
        <w:rPr>
          <w:rFonts w:ascii="Trebuchet MS" w:hAnsi="Trebuchet MS"/>
          <w:lang w:val="ro-RO"/>
        </w:rPr>
        <w:t xml:space="preserve">ia asupra unui risc ce poate fi diminuat cu instrumentele </w:t>
      </w:r>
      <w:r w:rsidR="005B3154" w:rsidRPr="008D2B75">
        <w:rPr>
          <w:rFonts w:ascii="Trebuchet MS" w:hAnsi="Trebuchet MS"/>
          <w:lang w:val="ro-RO"/>
        </w:rPr>
        <w:t>Politicilor de Dezvoltare Rurală</w:t>
      </w:r>
      <w:r w:rsidRPr="008D2B75">
        <w:rPr>
          <w:rFonts w:ascii="Trebuchet MS" w:hAnsi="Trebuchet MS"/>
          <w:lang w:val="ro-RO"/>
        </w:rPr>
        <w:t>. Poate cel ma</w:t>
      </w:r>
      <w:r w:rsidR="005B3154" w:rsidRPr="008D2B75">
        <w:rPr>
          <w:rFonts w:ascii="Trebuchet MS" w:hAnsi="Trebuchet MS"/>
          <w:lang w:val="ro-RO"/>
        </w:rPr>
        <w:t>i puternic element în menținerea unei identităț</w:t>
      </w:r>
      <w:r w:rsidRPr="008D2B75">
        <w:rPr>
          <w:rFonts w:ascii="Trebuchet MS" w:hAnsi="Trebuchet MS"/>
          <w:lang w:val="ro-RO"/>
        </w:rPr>
        <w:t>i locale este patrimoniul construit. Aceasta poate fi una din princip</w:t>
      </w:r>
      <w:r w:rsidR="005B3154" w:rsidRPr="008D2B75">
        <w:rPr>
          <w:rFonts w:ascii="Trebuchet MS" w:hAnsi="Trebuchet MS"/>
          <w:lang w:val="ro-RO"/>
        </w:rPr>
        <w:t>alele resurse endo</w:t>
      </w:r>
      <w:r w:rsidR="00FA4873">
        <w:rPr>
          <w:rFonts w:ascii="Trebuchet MS" w:hAnsi="Trebuchet MS"/>
          <w:lang w:val="ro-RO"/>
        </w:rPr>
        <w:t>gene ce merită a fi valorificată</w:t>
      </w:r>
      <w:r w:rsidR="005B3154" w:rsidRPr="008D2B75">
        <w:rPr>
          <w:rFonts w:ascii="Trebuchet MS" w:hAnsi="Trebuchet MS"/>
          <w:lang w:val="ro-RO"/>
        </w:rPr>
        <w:t>. Punerea î</w:t>
      </w:r>
      <w:r w:rsidRPr="008D2B75">
        <w:rPr>
          <w:rFonts w:ascii="Trebuchet MS" w:hAnsi="Trebuchet MS"/>
          <w:lang w:val="ro-RO"/>
        </w:rPr>
        <w:t>n v</w:t>
      </w:r>
      <w:r w:rsidR="005B3154" w:rsidRPr="008D2B75">
        <w:rPr>
          <w:rFonts w:ascii="Trebuchet MS" w:hAnsi="Trebuchet MS"/>
          <w:lang w:val="ro-RO"/>
        </w:rPr>
        <w:t>aloare a acestor r</w:t>
      </w:r>
      <w:r w:rsidR="00FA4873">
        <w:rPr>
          <w:rFonts w:ascii="Trebuchet MS" w:hAnsi="Trebuchet MS"/>
          <w:lang w:val="ro-RO"/>
        </w:rPr>
        <w:t>esurse ale moștenirii culturale</w:t>
      </w:r>
      <w:r w:rsidR="005B3154" w:rsidRPr="008D2B75">
        <w:rPr>
          <w:rFonts w:ascii="Trebuchet MS" w:hAnsi="Trebuchet MS"/>
          <w:lang w:val="ro-RO"/>
        </w:rPr>
        <w:t xml:space="preserve"> este - în percepția loc</w:t>
      </w:r>
      <w:r w:rsidR="00FA4873">
        <w:rPr>
          <w:rFonts w:ascii="Trebuchet MS" w:hAnsi="Trebuchet MS"/>
          <w:lang w:val="ro-RO"/>
        </w:rPr>
        <w:t>alnicilor - una dintre căile de creștere a atractivității zonei generând astfel o îmbunătățire a calității vieții rurale</w:t>
      </w:r>
      <w:r w:rsidRPr="008D2B75">
        <w:rPr>
          <w:rFonts w:ascii="Trebuchet MS" w:hAnsi="Trebuchet MS"/>
          <w:lang w:val="ro-RO"/>
        </w:rPr>
        <w:t>.</w:t>
      </w:r>
      <w:r w:rsidR="008B598D">
        <w:rPr>
          <w:rFonts w:ascii="Trebuchet MS" w:hAnsi="Trebuchet MS"/>
          <w:lang w:val="ro-RO"/>
        </w:rPr>
        <w:t xml:space="preserve"> </w:t>
      </w:r>
      <w:r w:rsidRPr="00FA4873">
        <w:rPr>
          <w:rFonts w:ascii="Trebuchet MS" w:hAnsi="Trebuchet MS"/>
          <w:lang w:val="ro-RO"/>
        </w:rPr>
        <w:t>Patrimoniul ar</w:t>
      </w:r>
      <w:r w:rsidR="005B3154" w:rsidRPr="00FA4873">
        <w:rPr>
          <w:rFonts w:ascii="Trebuchet MS" w:hAnsi="Trebuchet MS"/>
          <w:lang w:val="ro-RO"/>
        </w:rPr>
        <w:t>hitectural ș</w:t>
      </w:r>
      <w:r w:rsidR="0056567B" w:rsidRPr="00FA4873">
        <w:rPr>
          <w:rFonts w:ascii="Trebuchet MS" w:hAnsi="Trebuchet MS"/>
          <w:lang w:val="ro-RO"/>
        </w:rPr>
        <w:t xml:space="preserve">i cultural local </w:t>
      </w:r>
      <w:r w:rsidR="005B3154" w:rsidRPr="00FA4873">
        <w:rPr>
          <w:rFonts w:ascii="Trebuchet MS" w:hAnsi="Trebuchet MS"/>
          <w:lang w:val="ro-RO"/>
        </w:rPr>
        <w:t>împreună</w:t>
      </w:r>
      <w:r w:rsidRPr="00FA4873">
        <w:rPr>
          <w:rFonts w:ascii="Trebuchet MS" w:hAnsi="Trebuchet MS"/>
          <w:lang w:val="ro-RO"/>
        </w:rPr>
        <w:t xml:space="preserve"> cu agricultura, zootehnia, industria de prelucrarea a produselor zo</w:t>
      </w:r>
      <w:r w:rsidR="00FA4873" w:rsidRPr="00FA4873">
        <w:rPr>
          <w:rFonts w:ascii="Trebuchet MS" w:hAnsi="Trebuchet MS"/>
          <w:lang w:val="ro-RO"/>
        </w:rPr>
        <w:t>otehnice, exploatarea lemnului ș</w:t>
      </w:r>
      <w:r w:rsidRPr="00FA4873">
        <w:rPr>
          <w:rFonts w:ascii="Trebuchet MS" w:hAnsi="Trebuchet MS"/>
          <w:lang w:val="ro-RO"/>
        </w:rPr>
        <w:t>i prelucrarea acestuia, industria alimentara etc., pot sprijini dezvoltarea zonei prin diversificarea economiei rur</w:t>
      </w:r>
      <w:r w:rsidR="005B3154" w:rsidRPr="00FA4873">
        <w:rPr>
          <w:rFonts w:ascii="Trebuchet MS" w:hAnsi="Trebuchet MS"/>
          <w:lang w:val="ro-RO"/>
        </w:rPr>
        <w:t>ale</w:t>
      </w:r>
      <w:r w:rsidR="005B3154" w:rsidRPr="008D2B75">
        <w:rPr>
          <w:rFonts w:ascii="Trebuchet MS" w:hAnsi="Trebuchet MS"/>
          <w:lang w:val="ro-RO"/>
        </w:rPr>
        <w:t>. Printr-o abordare integrată, avâ</w:t>
      </w:r>
      <w:r w:rsidRPr="008D2B75">
        <w:rPr>
          <w:rFonts w:ascii="Trebuchet MS" w:hAnsi="Trebuchet MS"/>
          <w:lang w:val="ro-RO"/>
        </w:rPr>
        <w:t>nd ca scop gen</w:t>
      </w:r>
      <w:r w:rsidR="005B3154" w:rsidRPr="008D2B75">
        <w:rPr>
          <w:rFonts w:ascii="Trebuchet MS" w:hAnsi="Trebuchet MS"/>
          <w:lang w:val="ro-RO"/>
        </w:rPr>
        <w:t>erarea de valoare adăugată, se poate iniția o dezvoltare locală</w:t>
      </w:r>
      <w:r w:rsidRPr="008D2B75">
        <w:rPr>
          <w:rFonts w:ascii="Trebuchet MS" w:hAnsi="Trebuchet MS"/>
          <w:lang w:val="ro-RO"/>
        </w:rPr>
        <w:t xml:space="preserve"> durabila.</w:t>
      </w:r>
      <w:r w:rsidR="008D2B75">
        <w:rPr>
          <w:rFonts w:ascii="Trebuchet MS" w:hAnsi="Trebuchet MS"/>
          <w:lang w:val="ro-RO"/>
        </w:rPr>
        <w:t xml:space="preserve"> </w:t>
      </w:r>
      <w:r w:rsidR="00FA4873">
        <w:rPr>
          <w:rFonts w:ascii="Trebuchet MS" w:hAnsi="Trebuchet MS"/>
          <w:lang w:val="ro-RO"/>
        </w:rPr>
        <w:t>Datorită</w:t>
      </w:r>
      <w:r w:rsidR="00F45F63" w:rsidRPr="008D2B75">
        <w:rPr>
          <w:rFonts w:ascii="Trebuchet MS" w:hAnsi="Trebuchet MS"/>
          <w:lang w:val="ro-RO"/>
        </w:rPr>
        <w:t xml:space="preserve"> peisajului atrăgător și relativ intact precum și obiectivele moș</w:t>
      </w:r>
      <w:r w:rsidR="00E72972" w:rsidRPr="008D2B75">
        <w:rPr>
          <w:rFonts w:ascii="Trebuchet MS" w:hAnsi="Trebuchet MS"/>
          <w:lang w:val="ro-RO"/>
        </w:rPr>
        <w:t>tenirii culturale</w:t>
      </w:r>
      <w:r w:rsidR="00941827" w:rsidRPr="008D2B75">
        <w:rPr>
          <w:rFonts w:ascii="Trebuchet MS" w:hAnsi="Trebuchet MS"/>
          <w:lang w:val="ro-RO"/>
        </w:rPr>
        <w:t>,</w:t>
      </w:r>
      <w:r w:rsidR="00E72972" w:rsidRPr="008D2B75">
        <w:rPr>
          <w:rFonts w:ascii="Trebuchet MS" w:hAnsi="Trebuchet MS"/>
          <w:lang w:val="ro-RO"/>
        </w:rPr>
        <w:t xml:space="preserve"> zona</w:t>
      </w:r>
      <w:r w:rsidR="00941827" w:rsidRPr="008D2B75">
        <w:rPr>
          <w:rFonts w:ascii="Trebuchet MS" w:hAnsi="Trebuchet MS"/>
          <w:lang w:val="ro-RO"/>
        </w:rPr>
        <w:t xml:space="preserve"> </w:t>
      </w:r>
      <w:r w:rsidR="00F45F63" w:rsidRPr="008D2B75">
        <w:rPr>
          <w:rFonts w:ascii="Trebuchet MS" w:hAnsi="Trebuchet MS"/>
          <w:lang w:val="ro-RO"/>
        </w:rPr>
        <w:t>geografică are o tradiție î</w:t>
      </w:r>
      <w:r w:rsidR="00E72972" w:rsidRPr="008D2B75">
        <w:rPr>
          <w:rFonts w:ascii="Trebuchet MS" w:hAnsi="Trebuchet MS"/>
          <w:lang w:val="ro-RO"/>
        </w:rPr>
        <w:t>n</w:t>
      </w:r>
      <w:r w:rsidR="0056567B" w:rsidRPr="008D2B75">
        <w:rPr>
          <w:rFonts w:ascii="Trebuchet MS" w:hAnsi="Trebuchet MS"/>
          <w:lang w:val="ro-RO"/>
        </w:rPr>
        <w:t>: turism balnear, turism de agr</w:t>
      </w:r>
      <w:r w:rsidR="00F45F63" w:rsidRPr="008D2B75">
        <w:rPr>
          <w:rFonts w:ascii="Trebuchet MS" w:hAnsi="Trebuchet MS"/>
          <w:lang w:val="ro-RO"/>
        </w:rPr>
        <w:t>ement si odihnă</w:t>
      </w:r>
      <w:r w:rsidR="00E72972" w:rsidRPr="008D2B75">
        <w:rPr>
          <w:rFonts w:ascii="Trebuchet MS" w:hAnsi="Trebuchet MS"/>
          <w:lang w:val="ro-RO"/>
        </w:rPr>
        <w:t>, turism cul</w:t>
      </w:r>
      <w:r w:rsidR="00F45F63" w:rsidRPr="008D2B75">
        <w:rPr>
          <w:rFonts w:ascii="Trebuchet MS" w:hAnsi="Trebuchet MS"/>
          <w:lang w:val="ro-RO"/>
        </w:rPr>
        <w:t>tural ș</w:t>
      </w:r>
      <w:r w:rsidR="00E72972" w:rsidRPr="008D2B75">
        <w:rPr>
          <w:rFonts w:ascii="Trebuchet MS" w:hAnsi="Trebuchet MS"/>
          <w:lang w:val="ro-RO"/>
        </w:rPr>
        <w:t>i religios.</w:t>
      </w:r>
      <w:r w:rsidR="00F45F63" w:rsidRPr="008D2B75">
        <w:rPr>
          <w:rFonts w:ascii="Trebuchet MS" w:hAnsi="Trebuchet MS"/>
          <w:lang w:val="ro-RO"/>
        </w:rPr>
        <w:t xml:space="preserve"> Teritoriul conține un număr total de 121 de monumente istorice din</w:t>
      </w:r>
      <w:r w:rsidR="00FA4873">
        <w:rPr>
          <w:rFonts w:ascii="Trebuchet MS" w:hAnsi="Trebuchet MS"/>
          <w:lang w:val="ro-RO"/>
        </w:rPr>
        <w:t>tre</w:t>
      </w:r>
      <w:r w:rsidR="00F45F63" w:rsidRPr="008D2B75">
        <w:rPr>
          <w:rFonts w:ascii="Trebuchet MS" w:hAnsi="Trebuchet MS"/>
          <w:lang w:val="ro-RO"/>
        </w:rPr>
        <w:t xml:space="preserve"> care de interes național, de categoria A sunt 69 de monumente și de categoria B sunt 52 de monumente.</w:t>
      </w:r>
      <w:r w:rsidR="00E72972" w:rsidRPr="008D2B75">
        <w:rPr>
          <w:rFonts w:ascii="Trebuchet MS" w:hAnsi="Trebuchet MS"/>
          <w:lang w:val="ro-RO"/>
        </w:rPr>
        <w:t xml:space="preserve"> </w:t>
      </w:r>
      <w:r w:rsidR="00F45F63" w:rsidRPr="008D2B75">
        <w:rPr>
          <w:rFonts w:ascii="Trebuchet MS" w:hAnsi="Trebuchet MS"/>
          <w:lang w:val="ro-RO"/>
        </w:rPr>
        <w:t>În ultimele două decenii starea clădirilor culturale</w:t>
      </w:r>
      <w:r w:rsidR="00E72972" w:rsidRPr="008D2B75">
        <w:rPr>
          <w:rFonts w:ascii="Trebuchet MS" w:hAnsi="Trebuchet MS"/>
          <w:lang w:val="ro-RO"/>
        </w:rPr>
        <w:t xml:space="preserve"> s-a d</w:t>
      </w:r>
      <w:r w:rsidR="00F45F63" w:rsidRPr="008D2B75">
        <w:rPr>
          <w:rFonts w:ascii="Trebuchet MS" w:hAnsi="Trebuchet MS"/>
          <w:lang w:val="ro-RO"/>
        </w:rPr>
        <w:t>egradat</w:t>
      </w:r>
      <w:r w:rsidR="00E72972" w:rsidRPr="008D2B75">
        <w:rPr>
          <w:rFonts w:ascii="Trebuchet MS" w:hAnsi="Trebuchet MS"/>
          <w:lang w:val="ro-RO"/>
        </w:rPr>
        <w:t>. Pentru turism</w:t>
      </w:r>
      <w:r w:rsidR="00F45F63" w:rsidRPr="008D2B75">
        <w:rPr>
          <w:rFonts w:ascii="Trebuchet MS" w:hAnsi="Trebuchet MS"/>
          <w:lang w:val="ro-RO"/>
        </w:rPr>
        <w:t>ul de agrement și odihnă nu există, deocamdată, infrastructura/dotarea adecvată</w:t>
      </w:r>
      <w:r w:rsidR="00E72972" w:rsidRPr="008D2B75">
        <w:rPr>
          <w:rFonts w:ascii="Trebuchet MS" w:hAnsi="Trebuchet MS"/>
          <w:lang w:val="ro-RO"/>
        </w:rPr>
        <w:t>.</w:t>
      </w:r>
      <w:r w:rsidR="00F45F63" w:rsidRPr="008D2B75">
        <w:rPr>
          <w:rFonts w:ascii="Trebuchet MS" w:hAnsi="Trebuchet MS"/>
          <w:lang w:val="ro-RO"/>
        </w:rPr>
        <w:t xml:space="preserve"> Sunt 39 de u</w:t>
      </w:r>
      <w:r w:rsidR="00FA4873">
        <w:rPr>
          <w:rFonts w:ascii="Trebuchet MS" w:hAnsi="Trebuchet MS"/>
          <w:lang w:val="ro-RO"/>
        </w:rPr>
        <w:t xml:space="preserve">nități de cazare în teritoriu </w:t>
      </w:r>
      <w:proofErr w:type="spellStart"/>
      <w:r w:rsidR="00FA4873">
        <w:rPr>
          <w:rFonts w:ascii="Trebuchet MS" w:hAnsi="Trebuchet MS"/>
          <w:lang w:val="ro-RO"/>
        </w:rPr>
        <w:t>Progressio</w:t>
      </w:r>
      <w:proofErr w:type="spellEnd"/>
      <w:r w:rsidR="00F45F63" w:rsidRPr="008D2B75">
        <w:rPr>
          <w:rFonts w:ascii="Trebuchet MS" w:hAnsi="Trebuchet MS"/>
          <w:lang w:val="ro-RO"/>
        </w:rPr>
        <w:t xml:space="preserve"> din care 21 sunt pensiuni. </w:t>
      </w:r>
      <w:r w:rsidR="00E72972" w:rsidRPr="008D2B75">
        <w:rPr>
          <w:rFonts w:ascii="Trebuchet MS" w:hAnsi="Trebuchet MS"/>
          <w:lang w:val="ro-RO"/>
        </w:rPr>
        <w:t xml:space="preserve"> Multitudinea de obiective de patrimoniu arhitectural si arheologic nu sunt valorificate pentr</w:t>
      </w:r>
      <w:r w:rsidR="00F45F63" w:rsidRPr="008D2B75">
        <w:rPr>
          <w:rFonts w:ascii="Trebuchet MS" w:hAnsi="Trebuchet MS"/>
          <w:lang w:val="ro-RO"/>
        </w:rPr>
        <w:t>u animarea turismului cultural și religios. Rămâne potenț</w:t>
      </w:r>
      <w:r w:rsidR="00E72972" w:rsidRPr="008D2B75">
        <w:rPr>
          <w:rFonts w:ascii="Trebuchet MS" w:hAnsi="Trebuchet MS"/>
          <w:lang w:val="ro-RO"/>
        </w:rPr>
        <w:t>ialul altor tipuri de tu</w:t>
      </w:r>
      <w:r w:rsidR="00F45F63" w:rsidRPr="008D2B75">
        <w:rPr>
          <w:rFonts w:ascii="Trebuchet MS" w:hAnsi="Trebuchet MS"/>
          <w:lang w:val="ro-RO"/>
        </w:rPr>
        <w:t>rism: alpinism, cicloturism și</w:t>
      </w:r>
      <w:r w:rsidR="00E72972" w:rsidRPr="008D2B75">
        <w:rPr>
          <w:rFonts w:ascii="Trebuchet MS" w:hAnsi="Trebuchet MS"/>
          <w:lang w:val="ro-RO"/>
        </w:rPr>
        <w:t xml:space="preserve"> agroturism.</w:t>
      </w:r>
      <w:r w:rsidR="008B598D">
        <w:rPr>
          <w:rFonts w:ascii="Trebuchet MS" w:hAnsi="Trebuchet MS"/>
          <w:lang w:val="ro-RO"/>
        </w:rPr>
        <w:t xml:space="preserve"> </w:t>
      </w:r>
      <w:r w:rsidR="00EC5193" w:rsidRPr="008D2B75">
        <w:rPr>
          <w:rFonts w:ascii="Trebuchet MS" w:hAnsi="Trebuchet MS"/>
          <w:lang w:val="ro-RO"/>
        </w:rPr>
        <w:t>Fiind o zonă eminamente rurală, obiceiurile locului sunt în general legate de viața comunității si implicit de diferitele sărbători religioase. O</w:t>
      </w:r>
      <w:r w:rsidR="00E72972" w:rsidRPr="008D2B75">
        <w:rPr>
          <w:rFonts w:ascii="Trebuchet MS" w:hAnsi="Trebuchet MS"/>
          <w:lang w:val="ro-RO"/>
        </w:rPr>
        <w:t xml:space="preserve"> parte din aceste obiceiuri mai sunt practicat</w:t>
      </w:r>
      <w:r w:rsidR="00EC5193" w:rsidRPr="008D2B75">
        <w:rPr>
          <w:rFonts w:ascii="Trebuchet MS" w:hAnsi="Trebuchet MS"/>
          <w:lang w:val="ro-RO"/>
        </w:rPr>
        <w:t xml:space="preserve">e. Din fericire generația care în urma cu 3-4 decenii practica </w:t>
      </w:r>
      <w:r w:rsidR="00E72972" w:rsidRPr="008D2B75">
        <w:rPr>
          <w:rFonts w:ascii="Trebuchet MS" w:hAnsi="Trebuchet MS"/>
          <w:lang w:val="ro-RO"/>
        </w:rPr>
        <w:t>aceste obiceiuri</w:t>
      </w:r>
      <w:r w:rsidR="00EC5193" w:rsidRPr="008D2B75">
        <w:rPr>
          <w:rFonts w:ascii="Trebuchet MS" w:hAnsi="Trebuchet MS"/>
          <w:lang w:val="ro-RO"/>
        </w:rPr>
        <w:t xml:space="preserve"> poate încă să le prezinte și să le valorifice. Prin urmare aceste obiceiuri, deocamdată</w:t>
      </w:r>
      <w:r w:rsidR="008B598D">
        <w:rPr>
          <w:rFonts w:ascii="Trebuchet MS" w:hAnsi="Trebuchet MS"/>
          <w:lang w:val="ro-RO"/>
        </w:rPr>
        <w:t>,</w:t>
      </w:r>
      <w:r w:rsidR="00EC5193" w:rsidRPr="008D2B75">
        <w:rPr>
          <w:rFonts w:ascii="Trebuchet MS" w:hAnsi="Trebuchet MS"/>
          <w:lang w:val="ro-RO"/>
        </w:rPr>
        <w:t xml:space="preserve"> pot fi transmise generaților viitoare și î</w:t>
      </w:r>
      <w:r w:rsidR="00E72972" w:rsidRPr="008D2B75">
        <w:rPr>
          <w:rFonts w:ascii="Trebuchet MS" w:hAnsi="Trebuchet MS"/>
          <w:lang w:val="ro-RO"/>
        </w:rPr>
        <w:t>n cadrul un</w:t>
      </w:r>
      <w:r w:rsidR="00FA4873">
        <w:rPr>
          <w:rFonts w:ascii="Trebuchet MS" w:hAnsi="Trebuchet MS"/>
          <w:lang w:val="ro-RO"/>
        </w:rPr>
        <w:t>or proiecte de dezvoltare rurală</w:t>
      </w:r>
      <w:r w:rsidR="00E72972" w:rsidRPr="008D2B75">
        <w:rPr>
          <w:rFonts w:ascii="Trebuchet MS" w:hAnsi="Trebuchet MS"/>
          <w:lang w:val="ro-RO"/>
        </w:rPr>
        <w:t>.</w:t>
      </w:r>
    </w:p>
    <w:p w:rsidR="00787C1E" w:rsidRPr="008D2B75" w:rsidRDefault="00787C1E" w:rsidP="008D2B75">
      <w:pPr>
        <w:spacing w:after="0"/>
        <w:jc w:val="both"/>
        <w:rPr>
          <w:rFonts w:ascii="Trebuchet MS" w:hAnsi="Trebuchet MS"/>
          <w:b/>
          <w:lang w:val="ro-RO"/>
        </w:rPr>
      </w:pPr>
      <w:r w:rsidRPr="008D2B75">
        <w:rPr>
          <w:rFonts w:ascii="Trebuchet MS" w:hAnsi="Trebuchet MS"/>
          <w:b/>
          <w:lang w:val="ro-RO"/>
        </w:rPr>
        <w:t>I.6.</w:t>
      </w:r>
      <w:r w:rsidR="00EE55F3">
        <w:rPr>
          <w:rFonts w:ascii="Trebuchet MS" w:hAnsi="Trebuchet MS"/>
          <w:b/>
          <w:lang w:val="ro-RO"/>
        </w:rPr>
        <w:t xml:space="preserve"> Infrastructura de bază</w:t>
      </w:r>
    </w:p>
    <w:p w:rsidR="0010711D" w:rsidRPr="008D2B75" w:rsidRDefault="00EC5193" w:rsidP="008D2B75">
      <w:pPr>
        <w:spacing w:after="0"/>
        <w:jc w:val="both"/>
        <w:rPr>
          <w:rFonts w:ascii="Trebuchet MS" w:hAnsi="Trebuchet MS"/>
          <w:lang w:val="ro-RO"/>
        </w:rPr>
      </w:pPr>
      <w:r w:rsidRPr="008D2B75">
        <w:rPr>
          <w:rFonts w:ascii="Trebuchet MS" w:hAnsi="Trebuchet MS"/>
          <w:lang w:val="ro-RO"/>
        </w:rPr>
        <w:t xml:space="preserve">Pe suprafața județului Covasna se regăsesc un număr total de 862 de drumuri publice, din care 304 drumuri naționale/europene și 558 de drumuri județene/comunale.  Drumurile publice ale </w:t>
      </w:r>
      <w:r w:rsidR="008B598D">
        <w:rPr>
          <w:rFonts w:ascii="Trebuchet MS" w:hAnsi="Trebuchet MS"/>
          <w:lang w:val="ro-RO"/>
        </w:rPr>
        <w:lastRenderedPageBreak/>
        <w:t>județ</w:t>
      </w:r>
      <w:r w:rsidRPr="008D2B75">
        <w:rPr>
          <w:rFonts w:ascii="Trebuchet MS" w:hAnsi="Trebuchet MS"/>
          <w:lang w:val="ro-RO"/>
        </w:rPr>
        <w:t>ului Covasna sunt modernizate în proporție de 12,06%, fiind județul cu cea mai mică densitate a drumurilor publ</w:t>
      </w:r>
      <w:r w:rsidR="006E29A0">
        <w:rPr>
          <w:rFonts w:ascii="Trebuchet MS" w:hAnsi="Trebuchet MS"/>
          <w:lang w:val="ro-RO"/>
        </w:rPr>
        <w:t>ice din cadrul Regiunii Centru ș</w:t>
      </w:r>
      <w:r w:rsidRPr="008D2B75">
        <w:rPr>
          <w:rFonts w:ascii="Trebuchet MS" w:hAnsi="Trebuchet MS"/>
          <w:lang w:val="ro-RO"/>
        </w:rPr>
        <w:t>i anume 22,6</w:t>
      </w:r>
      <w:r w:rsidR="006E29A0">
        <w:rPr>
          <w:rFonts w:ascii="Trebuchet MS" w:hAnsi="Trebuchet MS"/>
          <w:lang w:val="ro-RO"/>
        </w:rPr>
        <w:t>%. Teritoriul aferent</w:t>
      </w:r>
      <w:r w:rsidRPr="008D2B75">
        <w:rPr>
          <w:rFonts w:ascii="Trebuchet MS" w:hAnsi="Trebuchet MS"/>
          <w:lang w:val="ro-RO"/>
        </w:rPr>
        <w:t xml:space="preserve"> Grupul</w:t>
      </w:r>
      <w:r w:rsidR="006E29A0">
        <w:rPr>
          <w:rFonts w:ascii="Trebuchet MS" w:hAnsi="Trebuchet MS"/>
          <w:lang w:val="ro-RO"/>
        </w:rPr>
        <w:t>ui</w:t>
      </w:r>
      <w:r w:rsidRPr="008D2B75">
        <w:rPr>
          <w:rFonts w:ascii="Trebuchet MS" w:hAnsi="Trebuchet MS"/>
          <w:lang w:val="ro-RO"/>
        </w:rPr>
        <w:t xml:space="preserve"> de Acțiune Locală </w:t>
      </w:r>
      <w:proofErr w:type="spellStart"/>
      <w:r w:rsidRPr="008D2B75">
        <w:rPr>
          <w:rFonts w:ascii="Trebuchet MS" w:hAnsi="Trebuchet MS"/>
          <w:lang w:val="ro-RO"/>
        </w:rPr>
        <w:t>Progressio</w:t>
      </w:r>
      <w:proofErr w:type="spellEnd"/>
      <w:r w:rsidRPr="008D2B75">
        <w:rPr>
          <w:rFonts w:ascii="Trebuchet MS" w:hAnsi="Trebuchet MS"/>
          <w:lang w:val="ro-RO"/>
        </w:rPr>
        <w:t xml:space="preserve"> se intersectează c</w:t>
      </w:r>
      <w:r w:rsidR="006E29A0">
        <w:rPr>
          <w:rFonts w:ascii="Trebuchet MS" w:hAnsi="Trebuchet MS"/>
          <w:lang w:val="ro-RO"/>
        </w:rPr>
        <w:t xml:space="preserve">u următoarele drumuri naționale: </w:t>
      </w:r>
      <w:r w:rsidRPr="008D2B75">
        <w:rPr>
          <w:rFonts w:ascii="Trebuchet MS" w:hAnsi="Trebuchet MS"/>
          <w:lang w:val="ro-RO"/>
        </w:rPr>
        <w:t>DN 10, DN 11/ E574, DN 13E, DN 12.</w:t>
      </w:r>
      <w:r w:rsidR="008B598D">
        <w:rPr>
          <w:rFonts w:ascii="Trebuchet MS" w:hAnsi="Trebuchet MS"/>
          <w:lang w:val="ro-RO"/>
        </w:rPr>
        <w:t xml:space="preserve"> </w:t>
      </w:r>
      <w:r w:rsidRPr="008D2B75">
        <w:rPr>
          <w:rFonts w:ascii="Trebuchet MS" w:hAnsi="Trebuchet MS"/>
          <w:lang w:val="ro-RO"/>
        </w:rPr>
        <w:t>În ceea ce</w:t>
      </w:r>
      <w:r w:rsidR="008B598D">
        <w:rPr>
          <w:rFonts w:ascii="Trebuchet MS" w:hAnsi="Trebuchet MS"/>
          <w:lang w:val="ro-RO"/>
        </w:rPr>
        <w:t xml:space="preserve"> privește reț</w:t>
      </w:r>
      <w:r w:rsidRPr="008D2B75">
        <w:rPr>
          <w:rFonts w:ascii="Trebuchet MS" w:hAnsi="Trebuchet MS"/>
          <w:lang w:val="ro-RO"/>
        </w:rPr>
        <w:t>eaua de cale ferată, conform datelor statistice de la data de 31.12. 2014, județul Covasna deține un număr total de 116 km de cale ferată din care numai 44 de km de cale ferată este electrificată și are o medie de  31,3 km/1000 km</w:t>
      </w:r>
      <w:r w:rsidRPr="008D2B75">
        <w:rPr>
          <w:rFonts w:ascii="Trebuchet MS" w:hAnsi="Trebuchet MS"/>
          <w:vertAlign w:val="superscript"/>
          <w:lang w:val="ro-RO"/>
        </w:rPr>
        <w:t>2</w:t>
      </w:r>
      <w:r w:rsidRPr="008D2B75">
        <w:rPr>
          <w:rFonts w:ascii="Trebuchet MS" w:hAnsi="Trebuchet MS"/>
          <w:lang w:val="ro-RO"/>
        </w:rPr>
        <w:t>, sub media Regiunii Centru de 39,5 km/1000 km</w:t>
      </w:r>
      <w:r w:rsidRPr="008D2B75">
        <w:rPr>
          <w:rFonts w:ascii="Trebuchet MS" w:hAnsi="Trebuchet MS"/>
          <w:vertAlign w:val="superscript"/>
          <w:lang w:val="ro-RO"/>
        </w:rPr>
        <w:t>2</w:t>
      </w:r>
      <w:r w:rsidR="008D2B75">
        <w:rPr>
          <w:rFonts w:ascii="Trebuchet MS" w:hAnsi="Trebuchet MS"/>
          <w:lang w:val="ro-RO"/>
        </w:rPr>
        <w:t>.</w:t>
      </w:r>
      <w:r w:rsidR="006E29A0">
        <w:rPr>
          <w:rFonts w:ascii="Trebuchet MS" w:hAnsi="Trebuchet MS"/>
          <w:lang w:val="ro-RO"/>
        </w:rPr>
        <w:t xml:space="preserve"> </w:t>
      </w:r>
      <w:r w:rsidR="005B1683" w:rsidRPr="008D2B75">
        <w:rPr>
          <w:rFonts w:ascii="Trebuchet MS" w:hAnsi="Trebuchet MS"/>
          <w:lang w:val="ro-RO"/>
        </w:rPr>
        <w:t>Numărul total al locuințelor din teritoriu este de aprox.</w:t>
      </w:r>
      <w:r w:rsidR="006E29A0">
        <w:rPr>
          <w:rFonts w:ascii="Trebuchet MS" w:hAnsi="Trebuchet MS"/>
          <w:lang w:val="ro-RO"/>
        </w:rPr>
        <w:t xml:space="preserve"> </w:t>
      </w:r>
      <w:r w:rsidR="005B1683" w:rsidRPr="008D2B75">
        <w:rPr>
          <w:rFonts w:ascii="Trebuchet MS" w:hAnsi="Trebuchet MS"/>
          <w:lang w:val="ro-RO"/>
        </w:rPr>
        <w:t>19800, însemnând 2,3 persoane în locuință.</w:t>
      </w:r>
      <w:r w:rsidR="008D2B75">
        <w:rPr>
          <w:rFonts w:ascii="Trebuchet MS" w:hAnsi="Trebuchet MS"/>
          <w:lang w:val="ro-RO"/>
        </w:rPr>
        <w:t xml:space="preserve"> </w:t>
      </w:r>
      <w:r w:rsidR="008B598D">
        <w:rPr>
          <w:rFonts w:ascii="Trebuchet MS" w:hAnsi="Trebuchet MS"/>
          <w:lang w:val="ro-RO"/>
        </w:rPr>
        <w:t>Situaț</w:t>
      </w:r>
      <w:r w:rsidR="00CC6D13" w:rsidRPr="008D2B75">
        <w:rPr>
          <w:rFonts w:ascii="Trebuchet MS" w:hAnsi="Trebuchet MS"/>
          <w:lang w:val="ro-RO"/>
        </w:rPr>
        <w:t>ia ut</w:t>
      </w:r>
      <w:r w:rsidR="005B1683" w:rsidRPr="008D2B75">
        <w:rPr>
          <w:rFonts w:ascii="Trebuchet MS" w:hAnsi="Trebuchet MS"/>
          <w:lang w:val="ro-RO"/>
        </w:rPr>
        <w:t>ilităților la locuințe raportată la media națională</w:t>
      </w:r>
      <w:r w:rsidR="00CC6D13" w:rsidRPr="008D2B75">
        <w:rPr>
          <w:rFonts w:ascii="Trebuchet MS" w:hAnsi="Trebuchet MS"/>
          <w:lang w:val="ro-RO"/>
        </w:rPr>
        <w:t xml:space="preserve"> este m</w:t>
      </w:r>
      <w:r w:rsidR="005B1683" w:rsidRPr="008D2B75">
        <w:rPr>
          <w:rFonts w:ascii="Trebuchet MS" w:hAnsi="Trebuchet MS"/>
          <w:lang w:val="ro-RO"/>
        </w:rPr>
        <w:t>ai slabă, î</w:t>
      </w:r>
      <w:r w:rsidR="00CC6D13" w:rsidRPr="008D2B75">
        <w:rPr>
          <w:rFonts w:ascii="Trebuchet MS" w:hAnsi="Trebuchet MS"/>
          <w:lang w:val="ro-RO"/>
        </w:rPr>
        <w:t>n special la categorii</w:t>
      </w:r>
      <w:r w:rsidR="005B1683" w:rsidRPr="008D2B75">
        <w:rPr>
          <w:rFonts w:ascii="Trebuchet MS" w:hAnsi="Trebuchet MS"/>
          <w:lang w:val="ro-RO"/>
        </w:rPr>
        <w:t>le „Instalație electrică”, și „Încă</w:t>
      </w:r>
      <w:r w:rsidR="00CC6D13" w:rsidRPr="008D2B75">
        <w:rPr>
          <w:rFonts w:ascii="Trebuchet MS" w:hAnsi="Trebuchet MS"/>
          <w:lang w:val="ro-RO"/>
        </w:rPr>
        <w:t>lzire pr</w:t>
      </w:r>
      <w:r w:rsidR="005B1683" w:rsidRPr="008D2B75">
        <w:rPr>
          <w:rFonts w:ascii="Trebuchet MS" w:hAnsi="Trebuchet MS"/>
          <w:lang w:val="ro-RO"/>
        </w:rPr>
        <w:t>in termoficare sau prin centrală termică</w:t>
      </w:r>
      <w:r w:rsidR="00CC6D13" w:rsidRPr="008D2B75">
        <w:rPr>
          <w:rFonts w:ascii="Trebuchet MS" w:hAnsi="Trebuchet MS"/>
          <w:lang w:val="ro-RO"/>
        </w:rPr>
        <w:t>”.</w:t>
      </w:r>
      <w:r w:rsidR="005B1683" w:rsidRPr="008D2B75">
        <w:rPr>
          <w:rFonts w:ascii="Trebuchet MS" w:hAnsi="Trebuchet MS"/>
          <w:lang w:val="ro-RO"/>
        </w:rPr>
        <w:t xml:space="preserve"> Rețeaua de canalizare și de gospodărire a deșeurilor domestice lipsește în majoritatea comunelor din teritoriu, excepție făcând orașul Covasna și comunele Zagon și Ozun unde există sistem de canalizare parțial.</w:t>
      </w:r>
    </w:p>
    <w:p w:rsidR="00CC6D13" w:rsidRPr="008D2B75" w:rsidRDefault="00787C1E" w:rsidP="008D2B75">
      <w:pPr>
        <w:spacing w:after="0"/>
        <w:jc w:val="both"/>
        <w:rPr>
          <w:rFonts w:ascii="Trebuchet MS" w:hAnsi="Trebuchet MS"/>
          <w:b/>
          <w:lang w:val="ro-RO"/>
        </w:rPr>
      </w:pPr>
      <w:r w:rsidRPr="008D2B75">
        <w:rPr>
          <w:rFonts w:ascii="Trebuchet MS" w:hAnsi="Trebuchet MS"/>
          <w:b/>
          <w:lang w:val="ro-RO"/>
        </w:rPr>
        <w:t>I.7.</w:t>
      </w:r>
      <w:r w:rsidR="005B1683" w:rsidRPr="008D2B75">
        <w:rPr>
          <w:rFonts w:ascii="Trebuchet MS" w:hAnsi="Trebuchet MS"/>
          <w:b/>
          <w:lang w:val="ro-RO"/>
        </w:rPr>
        <w:t xml:space="preserve"> Sistemul educațional ș</w:t>
      </w:r>
      <w:r w:rsidR="00CC6D13" w:rsidRPr="008D2B75">
        <w:rPr>
          <w:rFonts w:ascii="Trebuchet MS" w:hAnsi="Trebuchet MS"/>
          <w:b/>
          <w:lang w:val="ro-RO"/>
        </w:rPr>
        <w:t>i social</w:t>
      </w:r>
    </w:p>
    <w:p w:rsidR="00280D6C" w:rsidRDefault="00280D6C" w:rsidP="008D2B75">
      <w:pPr>
        <w:pStyle w:val="ListParagraph"/>
        <w:spacing w:after="0"/>
        <w:ind w:left="0"/>
        <w:jc w:val="both"/>
        <w:rPr>
          <w:rFonts w:ascii="Trebuchet MS" w:hAnsi="Trebuchet MS"/>
          <w:lang w:val="ro-RO"/>
        </w:rPr>
      </w:pPr>
      <w:r>
        <w:rPr>
          <w:rFonts w:ascii="Trebuchet MS" w:hAnsi="Trebuchet MS"/>
          <w:lang w:val="ro-RO"/>
        </w:rPr>
        <w:t xml:space="preserve">În teritoriul </w:t>
      </w:r>
      <w:proofErr w:type="spellStart"/>
      <w:r>
        <w:rPr>
          <w:rFonts w:ascii="Trebuchet MS" w:hAnsi="Trebuchet MS"/>
          <w:lang w:val="ro-RO"/>
        </w:rPr>
        <w:t>Progressio</w:t>
      </w:r>
      <w:proofErr w:type="spellEnd"/>
      <w:r w:rsidR="005B1683" w:rsidRPr="008D2B75">
        <w:rPr>
          <w:rFonts w:ascii="Trebuchet MS" w:hAnsi="Trebuchet MS"/>
          <w:lang w:val="ro-RO"/>
        </w:rPr>
        <w:t xml:space="preserve"> se manifestă o solidaritate socială atâ</w:t>
      </w:r>
      <w:r w:rsidR="00CC6D13" w:rsidRPr="008D2B75">
        <w:rPr>
          <w:rFonts w:ascii="Trebuchet MS" w:hAnsi="Trebuchet MS"/>
          <w:lang w:val="ro-RO"/>
        </w:rPr>
        <w:t xml:space="preserve">t </w:t>
      </w:r>
      <w:r w:rsidR="005B1683" w:rsidRPr="008D2B75">
        <w:rPr>
          <w:rFonts w:ascii="Trebuchet MS" w:hAnsi="Trebuchet MS"/>
          <w:lang w:val="ro-RO"/>
        </w:rPr>
        <w:t>în rândul populaț</w:t>
      </w:r>
      <w:r w:rsidR="00CC6D13" w:rsidRPr="008D2B75">
        <w:rPr>
          <w:rFonts w:ascii="Trebuchet MS" w:hAnsi="Trebuchet MS"/>
          <w:lang w:val="ro-RO"/>
        </w:rPr>
        <w:t xml:space="preserve">iei, respectiv printre </w:t>
      </w:r>
      <w:r w:rsidR="005B1683" w:rsidRPr="008D2B75">
        <w:rPr>
          <w:rFonts w:ascii="Trebuchet MS" w:hAnsi="Trebuchet MS"/>
          <w:lang w:val="ro-RO"/>
        </w:rPr>
        <w:t>organizațiile neguvernamentale, cât și la nivelul autorităților locale, instituț</w:t>
      </w:r>
      <w:r w:rsidR="00CC6D13" w:rsidRPr="008D2B75">
        <w:rPr>
          <w:rFonts w:ascii="Trebuchet MS" w:hAnsi="Trebuchet MS"/>
          <w:lang w:val="ro-RO"/>
        </w:rPr>
        <w:t>iil</w:t>
      </w:r>
      <w:r w:rsidR="005B1683" w:rsidRPr="008D2B75">
        <w:rPr>
          <w:rFonts w:ascii="Trebuchet MS" w:hAnsi="Trebuchet MS"/>
          <w:lang w:val="ro-RO"/>
        </w:rPr>
        <w:t>or publice și</w:t>
      </w:r>
      <w:r w:rsidR="00E170C6" w:rsidRPr="008D2B75">
        <w:rPr>
          <w:rFonts w:ascii="Trebuchet MS" w:hAnsi="Trebuchet MS"/>
          <w:lang w:val="ro-RO"/>
        </w:rPr>
        <w:t xml:space="preserve"> cultelor religioase.</w:t>
      </w:r>
      <w:r w:rsidR="008D2B75">
        <w:rPr>
          <w:rFonts w:ascii="Trebuchet MS" w:hAnsi="Trebuchet MS"/>
          <w:lang w:val="ro-RO"/>
        </w:rPr>
        <w:t xml:space="preserve"> </w:t>
      </w:r>
      <w:r>
        <w:rPr>
          <w:rFonts w:ascii="Trebuchet MS" w:hAnsi="Trebuchet MS"/>
          <w:lang w:val="ro-RO"/>
        </w:rPr>
        <w:t xml:space="preserve">Pe teritoriul </w:t>
      </w:r>
      <w:r w:rsidR="007527BF" w:rsidRPr="008D2B75">
        <w:rPr>
          <w:rFonts w:ascii="Trebuchet MS" w:hAnsi="Trebuchet MS"/>
          <w:lang w:val="ro-RO"/>
        </w:rPr>
        <w:t>există 45 de unități de învățământ preșcolar, 26 de unități de învățământ școlar și 1 unitate pentru învățământ</w:t>
      </w:r>
      <w:r>
        <w:rPr>
          <w:rFonts w:ascii="Trebuchet MS" w:hAnsi="Trebuchet MS"/>
          <w:lang w:val="ro-RO"/>
        </w:rPr>
        <w:t>ul</w:t>
      </w:r>
      <w:r w:rsidR="007527BF" w:rsidRPr="008D2B75">
        <w:rPr>
          <w:rFonts w:ascii="Trebuchet MS" w:hAnsi="Trebuchet MS"/>
          <w:lang w:val="ro-RO"/>
        </w:rPr>
        <w:t xml:space="preserve"> liceal.</w:t>
      </w:r>
      <w:r w:rsidR="008D2B75">
        <w:rPr>
          <w:rFonts w:ascii="Trebuchet MS" w:hAnsi="Trebuchet MS"/>
          <w:lang w:val="ro-RO"/>
        </w:rPr>
        <w:t xml:space="preserve"> </w:t>
      </w:r>
      <w:r w:rsidR="00E170C6" w:rsidRPr="008D2B75">
        <w:rPr>
          <w:rFonts w:ascii="Trebuchet MS" w:hAnsi="Trebuchet MS"/>
          <w:lang w:val="ro-RO"/>
        </w:rPr>
        <w:t xml:space="preserve">Cel mai apropiat centru universitar este </w:t>
      </w:r>
      <w:r w:rsidR="008B598D">
        <w:rPr>
          <w:rFonts w:ascii="Trebuchet MS" w:hAnsi="Trebuchet MS"/>
          <w:lang w:val="ro-RO"/>
        </w:rPr>
        <w:t>în orașul Braș</w:t>
      </w:r>
      <w:r w:rsidR="005B1683" w:rsidRPr="008D2B75">
        <w:rPr>
          <w:rFonts w:ascii="Trebuchet MS" w:hAnsi="Trebuchet MS"/>
          <w:lang w:val="ro-RO"/>
        </w:rPr>
        <w:t>ov la</w:t>
      </w:r>
      <w:r w:rsidR="008B598D">
        <w:rPr>
          <w:rFonts w:ascii="Trebuchet MS" w:hAnsi="Trebuchet MS"/>
          <w:lang w:val="ro-RO"/>
        </w:rPr>
        <w:t xml:space="preserve"> o distanță de</w:t>
      </w:r>
      <w:r w:rsidR="005B1683" w:rsidRPr="008D2B75">
        <w:rPr>
          <w:rFonts w:ascii="Trebuchet MS" w:hAnsi="Trebuchet MS"/>
          <w:lang w:val="ro-RO"/>
        </w:rPr>
        <w:t xml:space="preserve"> aprox</w:t>
      </w:r>
      <w:r w:rsidR="007527BF" w:rsidRPr="008D2B75">
        <w:rPr>
          <w:rFonts w:ascii="Trebuchet MS" w:hAnsi="Trebuchet MS"/>
          <w:lang w:val="ro-RO"/>
        </w:rPr>
        <w:t>. 7</w:t>
      </w:r>
      <w:r w:rsidR="005B1683" w:rsidRPr="008D2B75">
        <w:rPr>
          <w:rFonts w:ascii="Trebuchet MS" w:hAnsi="Trebuchet MS"/>
          <w:lang w:val="ro-RO"/>
        </w:rPr>
        <w:t>5 km</w:t>
      </w:r>
      <w:r w:rsidR="008B598D">
        <w:rPr>
          <w:rFonts w:ascii="Trebuchet MS" w:hAnsi="Trebuchet MS"/>
          <w:lang w:val="ro-RO"/>
        </w:rPr>
        <w:t>,</w:t>
      </w:r>
      <w:r w:rsidR="005B1683" w:rsidRPr="008D2B75">
        <w:rPr>
          <w:rFonts w:ascii="Trebuchet MS" w:hAnsi="Trebuchet MS"/>
          <w:lang w:val="ro-RO"/>
        </w:rPr>
        <w:t xml:space="preserve"> de la cel mai îndepă</w:t>
      </w:r>
      <w:r w:rsidR="00E170C6" w:rsidRPr="008D2B75">
        <w:rPr>
          <w:rFonts w:ascii="Trebuchet MS" w:hAnsi="Trebuchet MS"/>
          <w:lang w:val="ro-RO"/>
        </w:rPr>
        <w:t>rtat punct</w:t>
      </w:r>
      <w:r w:rsidR="005B1683" w:rsidRPr="008D2B75">
        <w:rPr>
          <w:rFonts w:ascii="Trebuchet MS" w:hAnsi="Trebuchet MS"/>
          <w:lang w:val="ro-RO"/>
        </w:rPr>
        <w:t xml:space="preserve"> al teritoriului</w:t>
      </w:r>
      <w:r w:rsidR="007527BF" w:rsidRPr="008D2B75">
        <w:rPr>
          <w:rFonts w:ascii="Trebuchet MS" w:hAnsi="Trebuchet MS"/>
          <w:lang w:val="ro-RO"/>
        </w:rPr>
        <w:t>, respectiv comuna Comandău</w:t>
      </w:r>
      <w:r w:rsidR="00E170C6" w:rsidRPr="008D2B75">
        <w:rPr>
          <w:rFonts w:ascii="Trebuchet MS" w:hAnsi="Trebuchet MS"/>
          <w:lang w:val="ro-RO"/>
        </w:rPr>
        <w:t>. Cea mai mare prob</w:t>
      </w:r>
      <w:r w:rsidR="007527BF" w:rsidRPr="008D2B75">
        <w:rPr>
          <w:rFonts w:ascii="Trebuchet MS" w:hAnsi="Trebuchet MS"/>
          <w:lang w:val="ro-RO"/>
        </w:rPr>
        <w:t>lema o reprezintă lipsa de fonduri și starea precară a infrastructurii ș</w:t>
      </w:r>
      <w:r w:rsidR="00CC6D13" w:rsidRPr="008D2B75">
        <w:rPr>
          <w:rFonts w:ascii="Trebuchet MS" w:hAnsi="Trebuchet MS"/>
          <w:lang w:val="ro-RO"/>
        </w:rPr>
        <w:t xml:space="preserve">i </w:t>
      </w:r>
      <w:r w:rsidR="007527BF" w:rsidRPr="008D2B75">
        <w:rPr>
          <w:rFonts w:ascii="Trebuchet MS" w:hAnsi="Trebuchet MS"/>
          <w:lang w:val="ro-RO"/>
        </w:rPr>
        <w:t xml:space="preserve">a </w:t>
      </w:r>
      <w:r w:rsidR="00CC6D13" w:rsidRPr="008D2B75">
        <w:rPr>
          <w:rFonts w:ascii="Trebuchet MS" w:hAnsi="Trebuchet MS"/>
          <w:lang w:val="ro-RO"/>
        </w:rPr>
        <w:t>echipam</w:t>
      </w:r>
      <w:r w:rsidR="007527BF" w:rsidRPr="008D2B75">
        <w:rPr>
          <w:rFonts w:ascii="Trebuchet MS" w:hAnsi="Trebuchet MS"/>
          <w:lang w:val="ro-RO"/>
        </w:rPr>
        <w:t>entelor. Totodată unitățile de învățământ duc lipsa personalului calificat întrucât numărul elevilor din mediul ru</w:t>
      </w:r>
      <w:r w:rsidR="008B598D">
        <w:rPr>
          <w:rFonts w:ascii="Trebuchet MS" w:hAnsi="Trebuchet MS"/>
          <w:lang w:val="ro-RO"/>
        </w:rPr>
        <w:t>ral este în scădere și astfel</w:t>
      </w:r>
      <w:r w:rsidR="007527BF" w:rsidRPr="008D2B75">
        <w:rPr>
          <w:rFonts w:ascii="Trebuchet MS" w:hAnsi="Trebuchet MS"/>
          <w:lang w:val="ro-RO"/>
        </w:rPr>
        <w:t xml:space="preserve"> unitățile nu pot susține financiar pe termen lung personalul.</w:t>
      </w:r>
      <w:r w:rsidR="008D2B75">
        <w:rPr>
          <w:rFonts w:ascii="Trebuchet MS" w:hAnsi="Trebuchet MS"/>
          <w:lang w:val="ro-RO"/>
        </w:rPr>
        <w:t xml:space="preserve"> </w:t>
      </w:r>
      <w:r w:rsidR="007527BF" w:rsidRPr="008D2B75">
        <w:rPr>
          <w:rFonts w:ascii="Trebuchet MS" w:hAnsi="Trebuchet MS"/>
          <w:lang w:val="ro-RO"/>
        </w:rPr>
        <w:t>Este de apreciat</w:t>
      </w:r>
      <w:r w:rsidR="00CC6D13" w:rsidRPr="008D2B75">
        <w:rPr>
          <w:rFonts w:ascii="Trebuchet MS" w:hAnsi="Trebuchet MS"/>
          <w:lang w:val="ro-RO"/>
        </w:rPr>
        <w:t xml:space="preserve"> exi</w:t>
      </w:r>
      <w:r>
        <w:rPr>
          <w:rFonts w:ascii="Trebuchet MS" w:hAnsi="Trebuchet MS"/>
          <w:lang w:val="ro-RO"/>
        </w:rPr>
        <w:t>stența ș</w:t>
      </w:r>
      <w:r w:rsidR="007527BF" w:rsidRPr="008D2B75">
        <w:rPr>
          <w:rFonts w:ascii="Trebuchet MS" w:hAnsi="Trebuchet MS"/>
          <w:lang w:val="ro-RO"/>
        </w:rPr>
        <w:t>i activitatea unor organizații îndreptate către</w:t>
      </w:r>
      <w:r w:rsidR="00CC6D13" w:rsidRPr="008D2B75">
        <w:rPr>
          <w:rFonts w:ascii="Trebuchet MS" w:hAnsi="Trebuchet MS"/>
          <w:lang w:val="ro-RO"/>
        </w:rPr>
        <w:t xml:space="preserve"> grupuri</w:t>
      </w:r>
      <w:r w:rsidR="007527BF" w:rsidRPr="008D2B75">
        <w:rPr>
          <w:rFonts w:ascii="Trebuchet MS" w:hAnsi="Trebuchet MS"/>
          <w:lang w:val="ro-RO"/>
        </w:rPr>
        <w:t>le</w:t>
      </w:r>
      <w:r w:rsidR="00CC6D13" w:rsidRPr="008D2B75">
        <w:rPr>
          <w:rFonts w:ascii="Trebuchet MS" w:hAnsi="Trebuchet MS"/>
          <w:lang w:val="ro-RO"/>
        </w:rPr>
        <w:t xml:space="preserve"> sociale cum ar fi tine</w:t>
      </w:r>
      <w:r w:rsidR="00E170C6" w:rsidRPr="008D2B75">
        <w:rPr>
          <w:rFonts w:ascii="Trebuchet MS" w:hAnsi="Trebuchet MS"/>
          <w:lang w:val="ro-RO"/>
        </w:rPr>
        <w:t>ri</w:t>
      </w:r>
      <w:r w:rsidR="007527BF" w:rsidRPr="008D2B75">
        <w:rPr>
          <w:rFonts w:ascii="Trebuchet MS" w:hAnsi="Trebuchet MS"/>
          <w:lang w:val="ro-RO"/>
        </w:rPr>
        <w:t xml:space="preserve">i sau cei cu nevoi de asistență socială </w:t>
      </w:r>
      <w:r w:rsidR="003969CB" w:rsidRPr="008D2B75">
        <w:rPr>
          <w:rFonts w:ascii="Trebuchet MS" w:hAnsi="Trebuchet MS"/>
          <w:lang w:val="ro-RO"/>
        </w:rPr>
        <w:t xml:space="preserve">care </w:t>
      </w:r>
      <w:r w:rsidR="008B598D">
        <w:rPr>
          <w:rFonts w:ascii="Trebuchet MS" w:hAnsi="Trebuchet MS"/>
          <w:lang w:val="ro-RO"/>
        </w:rPr>
        <w:t>duc lipsa, din pă</w:t>
      </w:r>
      <w:r w:rsidR="007527BF" w:rsidRPr="008D2B75">
        <w:rPr>
          <w:rFonts w:ascii="Trebuchet MS" w:hAnsi="Trebuchet MS"/>
          <w:lang w:val="ro-RO"/>
        </w:rPr>
        <w:t>cate</w:t>
      </w:r>
      <w:r w:rsidR="008B598D">
        <w:rPr>
          <w:rFonts w:ascii="Trebuchet MS" w:hAnsi="Trebuchet MS"/>
          <w:lang w:val="ro-RO"/>
        </w:rPr>
        <w:t>,</w:t>
      </w:r>
      <w:r w:rsidR="007527BF" w:rsidRPr="008D2B75">
        <w:rPr>
          <w:rFonts w:ascii="Trebuchet MS" w:hAnsi="Trebuchet MS"/>
          <w:lang w:val="ro-RO"/>
        </w:rPr>
        <w:t xml:space="preserve"> de personal cali</w:t>
      </w:r>
      <w:r w:rsidR="003969CB" w:rsidRPr="008D2B75">
        <w:rPr>
          <w:rFonts w:ascii="Trebuchet MS" w:hAnsi="Trebuchet MS"/>
          <w:lang w:val="ro-RO"/>
        </w:rPr>
        <w:t>ficat și de dotările necesare.</w:t>
      </w:r>
      <w:r w:rsidR="007527BF" w:rsidRPr="008D2B75">
        <w:rPr>
          <w:rFonts w:ascii="Trebuchet MS" w:hAnsi="Trebuchet MS"/>
          <w:lang w:val="ro-RO"/>
        </w:rPr>
        <w:t xml:space="preserve"> </w:t>
      </w:r>
    </w:p>
    <w:p w:rsidR="003969CB" w:rsidRPr="008D2B75" w:rsidRDefault="00280D6C" w:rsidP="008D2B75">
      <w:pPr>
        <w:pStyle w:val="ListParagraph"/>
        <w:spacing w:after="0"/>
        <w:ind w:left="0"/>
        <w:jc w:val="both"/>
        <w:rPr>
          <w:rFonts w:ascii="Trebuchet MS" w:hAnsi="Trebuchet MS"/>
          <w:lang w:val="ro-RO"/>
        </w:rPr>
      </w:pPr>
      <w:r>
        <w:rPr>
          <w:rFonts w:ascii="Trebuchet MS" w:hAnsi="Trebuchet MS"/>
          <w:lang w:val="ro-RO"/>
        </w:rPr>
        <w:t xml:space="preserve">Comunele aferente Parteneriatului GAL </w:t>
      </w:r>
      <w:proofErr w:type="spellStart"/>
      <w:r>
        <w:rPr>
          <w:rFonts w:ascii="Trebuchet MS" w:hAnsi="Trebuchet MS"/>
          <w:lang w:val="ro-RO"/>
        </w:rPr>
        <w:t>Progressio</w:t>
      </w:r>
      <w:proofErr w:type="spellEnd"/>
      <w:r w:rsidR="003969CB" w:rsidRPr="008D2B75">
        <w:rPr>
          <w:rFonts w:ascii="Trebuchet MS" w:hAnsi="Trebuchet MS"/>
          <w:lang w:val="ro-RO"/>
        </w:rPr>
        <w:t xml:space="preserve"> se încadrează în următoarele categorii:</w:t>
      </w:r>
    </w:p>
    <w:p w:rsidR="00EF33D2" w:rsidRPr="008D2B75" w:rsidRDefault="003969CB" w:rsidP="008D2B75">
      <w:pPr>
        <w:pStyle w:val="ListParagraph"/>
        <w:spacing w:after="0"/>
        <w:ind w:left="0"/>
        <w:jc w:val="both"/>
        <w:rPr>
          <w:rFonts w:ascii="Trebuchet MS" w:hAnsi="Trebuchet MS"/>
          <w:lang w:val="ro-RO"/>
        </w:rPr>
      </w:pPr>
      <w:r w:rsidRPr="008D2B75">
        <w:rPr>
          <w:rFonts w:ascii="Trebuchet MS" w:hAnsi="Trebuchet MS"/>
          <w:lang w:val="ro-RO"/>
        </w:rPr>
        <w:t>UAT-urile cu zone sărace – localități cu IDUL mai mic s</w:t>
      </w:r>
      <w:r w:rsidR="00EF33D2" w:rsidRPr="008D2B75">
        <w:rPr>
          <w:rFonts w:ascii="Trebuchet MS" w:hAnsi="Trebuchet MS"/>
          <w:lang w:val="ro-RO"/>
        </w:rPr>
        <w:t>au egal cu 55:</w:t>
      </w:r>
    </w:p>
    <w:p w:rsidR="003969CB" w:rsidRPr="008D2B75" w:rsidRDefault="003969CB" w:rsidP="00280D6C">
      <w:pPr>
        <w:pStyle w:val="ListParagraph"/>
        <w:numPr>
          <w:ilvl w:val="0"/>
          <w:numId w:val="2"/>
        </w:numPr>
        <w:spacing w:after="0"/>
        <w:jc w:val="both"/>
        <w:rPr>
          <w:rFonts w:ascii="Trebuchet MS" w:hAnsi="Trebuchet MS"/>
          <w:lang w:val="ro-RO"/>
        </w:rPr>
      </w:pPr>
      <w:r w:rsidRPr="008D2B75">
        <w:rPr>
          <w:rFonts w:ascii="Trebuchet MS" w:hAnsi="Trebuchet MS"/>
          <w:lang w:val="ro-RO"/>
        </w:rPr>
        <w:t>Comuna Boroșneu Mare: IDUL – 50,38</w:t>
      </w:r>
    </w:p>
    <w:p w:rsidR="003969CB" w:rsidRPr="008D2B75" w:rsidRDefault="003969CB" w:rsidP="00280D6C">
      <w:pPr>
        <w:pStyle w:val="ListParagraph"/>
        <w:numPr>
          <w:ilvl w:val="0"/>
          <w:numId w:val="2"/>
        </w:numPr>
        <w:spacing w:after="0"/>
        <w:jc w:val="both"/>
        <w:rPr>
          <w:rFonts w:ascii="Trebuchet MS" w:hAnsi="Trebuchet MS"/>
          <w:lang w:val="ro-RO"/>
        </w:rPr>
      </w:pPr>
      <w:r w:rsidRPr="008D2B75">
        <w:rPr>
          <w:rFonts w:ascii="Trebuchet MS" w:hAnsi="Trebuchet MS"/>
          <w:lang w:val="ro-RO"/>
        </w:rPr>
        <w:t>Comuna Dalnic : IDUL – 43,00</w:t>
      </w:r>
    </w:p>
    <w:p w:rsidR="00EF33D2" w:rsidRPr="008D2B75" w:rsidRDefault="003969CB" w:rsidP="00280D6C">
      <w:pPr>
        <w:pStyle w:val="ListParagraph"/>
        <w:numPr>
          <w:ilvl w:val="0"/>
          <w:numId w:val="2"/>
        </w:numPr>
        <w:spacing w:after="0"/>
        <w:jc w:val="both"/>
        <w:rPr>
          <w:rFonts w:ascii="Trebuchet MS" w:hAnsi="Trebuchet MS"/>
          <w:lang w:val="ro-RO"/>
        </w:rPr>
      </w:pPr>
      <w:r w:rsidRPr="008D2B75">
        <w:rPr>
          <w:rFonts w:ascii="Trebuchet MS" w:hAnsi="Trebuchet MS"/>
          <w:lang w:val="ro-RO"/>
        </w:rPr>
        <w:t>Comuna Dobârlău: IDUL – 48,47</w:t>
      </w:r>
    </w:p>
    <w:p w:rsidR="00EF33D2" w:rsidRPr="008D2B75" w:rsidRDefault="003969CB" w:rsidP="00280D6C">
      <w:pPr>
        <w:pStyle w:val="ListParagraph"/>
        <w:numPr>
          <w:ilvl w:val="0"/>
          <w:numId w:val="2"/>
        </w:numPr>
        <w:spacing w:after="0"/>
        <w:jc w:val="both"/>
        <w:rPr>
          <w:rFonts w:ascii="Trebuchet MS" w:hAnsi="Trebuchet MS"/>
          <w:lang w:val="ro-RO"/>
        </w:rPr>
      </w:pPr>
      <w:r w:rsidRPr="008D2B75">
        <w:rPr>
          <w:rFonts w:ascii="Trebuchet MS" w:hAnsi="Trebuchet MS"/>
          <w:lang w:val="ro-RO"/>
        </w:rPr>
        <w:t>Comuna Moacșa</w:t>
      </w:r>
      <w:r w:rsidR="00EF33D2" w:rsidRPr="008D2B75">
        <w:rPr>
          <w:rFonts w:ascii="Trebuchet MS" w:hAnsi="Trebuchet MS"/>
          <w:lang w:val="ro-RO"/>
        </w:rPr>
        <w:t>: IDUL –</w:t>
      </w:r>
      <w:r w:rsidRPr="008D2B75">
        <w:rPr>
          <w:rFonts w:ascii="Trebuchet MS" w:hAnsi="Trebuchet MS"/>
          <w:lang w:val="ro-RO"/>
        </w:rPr>
        <w:t xml:space="preserve"> 47,39</w:t>
      </w:r>
    </w:p>
    <w:p w:rsidR="003969CB" w:rsidRPr="008D2B75" w:rsidRDefault="003969CB" w:rsidP="00280D6C">
      <w:pPr>
        <w:pStyle w:val="ListParagraph"/>
        <w:numPr>
          <w:ilvl w:val="0"/>
          <w:numId w:val="2"/>
        </w:numPr>
        <w:spacing w:after="0"/>
        <w:jc w:val="both"/>
        <w:rPr>
          <w:rFonts w:ascii="Trebuchet MS" w:hAnsi="Trebuchet MS"/>
          <w:lang w:val="ro-RO"/>
        </w:rPr>
      </w:pPr>
      <w:r w:rsidRPr="008D2B75">
        <w:rPr>
          <w:rFonts w:ascii="Trebuchet MS" w:hAnsi="Trebuchet MS"/>
          <w:lang w:val="ro-RO"/>
        </w:rPr>
        <w:t>Comuna Reci : IDUL – 53,39</w:t>
      </w:r>
    </w:p>
    <w:p w:rsidR="003969CB" w:rsidRPr="008D2B75" w:rsidRDefault="003969CB" w:rsidP="00280D6C">
      <w:pPr>
        <w:pStyle w:val="ListParagraph"/>
        <w:numPr>
          <w:ilvl w:val="0"/>
          <w:numId w:val="2"/>
        </w:numPr>
        <w:spacing w:after="0"/>
        <w:jc w:val="both"/>
        <w:rPr>
          <w:rFonts w:ascii="Trebuchet MS" w:hAnsi="Trebuchet MS"/>
          <w:lang w:val="ro-RO"/>
        </w:rPr>
      </w:pPr>
      <w:r w:rsidRPr="008D2B75">
        <w:rPr>
          <w:rFonts w:ascii="Trebuchet MS" w:hAnsi="Trebuchet MS"/>
          <w:lang w:val="ro-RO"/>
        </w:rPr>
        <w:t>Comuna Valea Mare : IDUL – 55,00</w:t>
      </w:r>
    </w:p>
    <w:p w:rsidR="00EF33D2" w:rsidRPr="008D2B75" w:rsidRDefault="003969CB" w:rsidP="00280D6C">
      <w:pPr>
        <w:pStyle w:val="ListParagraph"/>
        <w:numPr>
          <w:ilvl w:val="0"/>
          <w:numId w:val="2"/>
        </w:numPr>
        <w:spacing w:after="0"/>
        <w:jc w:val="both"/>
        <w:rPr>
          <w:rFonts w:ascii="Trebuchet MS" w:hAnsi="Trebuchet MS"/>
          <w:lang w:val="ro-RO"/>
        </w:rPr>
      </w:pPr>
      <w:r w:rsidRPr="008D2B75">
        <w:rPr>
          <w:rFonts w:ascii="Trebuchet MS" w:hAnsi="Trebuchet MS"/>
          <w:lang w:val="ro-RO"/>
        </w:rPr>
        <w:t>Comuna Zagon : IDUL – 50,06</w:t>
      </w:r>
    </w:p>
    <w:p w:rsidR="003C25D6" w:rsidRPr="008D2B75" w:rsidRDefault="003969CB" w:rsidP="008D2B75">
      <w:pPr>
        <w:pStyle w:val="ListParagraph"/>
        <w:spacing w:after="0"/>
        <w:ind w:left="0"/>
        <w:jc w:val="both"/>
        <w:rPr>
          <w:rFonts w:ascii="Trebuchet MS" w:hAnsi="Trebuchet MS"/>
          <w:lang w:val="ro-RO"/>
        </w:rPr>
      </w:pPr>
      <w:r w:rsidRPr="008D2B75">
        <w:rPr>
          <w:rFonts w:ascii="Trebuchet MS" w:hAnsi="Trebuchet MS"/>
          <w:lang w:val="ro-RO"/>
        </w:rPr>
        <w:t>UAT-urile</w:t>
      </w:r>
      <w:r w:rsidR="004B3351" w:rsidRPr="008D2B75">
        <w:rPr>
          <w:rFonts w:ascii="Trebuchet MS" w:hAnsi="Trebuchet MS"/>
          <w:lang w:val="ro-RO"/>
        </w:rPr>
        <w:t xml:space="preserve"> cu arii protejate </w:t>
      </w:r>
      <w:r w:rsidR="003C25D6" w:rsidRPr="008D2B75">
        <w:rPr>
          <w:rFonts w:ascii="Trebuchet MS" w:hAnsi="Trebuchet MS"/>
          <w:lang w:val="ro-RO"/>
        </w:rPr>
        <w:t>Natura 2000</w:t>
      </w:r>
      <w:r w:rsidRPr="008D2B75">
        <w:rPr>
          <w:rFonts w:ascii="Trebuchet MS" w:hAnsi="Trebuchet MS"/>
          <w:lang w:val="ro-RO"/>
        </w:rPr>
        <w:t>:</w:t>
      </w:r>
    </w:p>
    <w:p w:rsidR="00E76190" w:rsidRPr="008D2B75" w:rsidRDefault="003969CB" w:rsidP="00280D6C">
      <w:pPr>
        <w:pStyle w:val="ListParagraph"/>
        <w:numPr>
          <w:ilvl w:val="0"/>
          <w:numId w:val="3"/>
        </w:numPr>
        <w:spacing w:after="0"/>
        <w:jc w:val="both"/>
        <w:rPr>
          <w:rFonts w:ascii="Trebuchet MS" w:hAnsi="Trebuchet MS"/>
          <w:lang w:val="ro-RO"/>
        </w:rPr>
      </w:pPr>
      <w:r w:rsidRPr="008D2B75">
        <w:rPr>
          <w:rFonts w:ascii="Trebuchet MS" w:hAnsi="Trebuchet MS"/>
          <w:lang w:val="ro-RO"/>
        </w:rPr>
        <w:t>Boroșneu Mare, Brateș, Chichiș, Comandău, Dalnic, Ilieni, Ozun, Reci, Sita Buzăului, Zagon și orașul Covasna</w:t>
      </w:r>
      <w:r w:rsidR="00107D45" w:rsidRPr="008D2B75">
        <w:rPr>
          <w:rFonts w:ascii="Trebuchet MS" w:hAnsi="Trebuchet MS"/>
          <w:lang w:val="ro-RO"/>
        </w:rPr>
        <w:t>.</w:t>
      </w:r>
    </w:p>
    <w:p w:rsidR="003969CB" w:rsidRPr="008D2B75" w:rsidRDefault="00F044E7" w:rsidP="008D2B75">
      <w:pPr>
        <w:pStyle w:val="ListParagraph"/>
        <w:spacing w:after="0"/>
        <w:ind w:left="0"/>
        <w:jc w:val="both"/>
        <w:rPr>
          <w:rFonts w:ascii="Trebuchet MS" w:hAnsi="Trebuchet MS"/>
          <w:lang w:val="ro-RO"/>
        </w:rPr>
      </w:pPr>
      <w:r w:rsidRPr="008D2B75">
        <w:rPr>
          <w:rFonts w:ascii="Trebuchet MS" w:hAnsi="Trebuchet MS"/>
          <w:lang w:val="ro-RO"/>
        </w:rPr>
        <w:t>UAT-urilor</w:t>
      </w:r>
      <w:r w:rsidR="003C25D6" w:rsidRPr="008D2B75">
        <w:rPr>
          <w:rFonts w:ascii="Trebuchet MS" w:hAnsi="Trebuchet MS"/>
          <w:lang w:val="ro-RO"/>
        </w:rPr>
        <w:t xml:space="preserve"> cu zone cu valoare naturala ridicata (HNV)</w:t>
      </w:r>
      <w:r w:rsidR="003733B8" w:rsidRPr="008D2B75">
        <w:rPr>
          <w:rFonts w:ascii="Trebuchet MS" w:hAnsi="Trebuchet MS"/>
          <w:lang w:val="ro-RO"/>
        </w:rPr>
        <w:t>:</w:t>
      </w:r>
      <w:r w:rsidR="00107D45" w:rsidRPr="008D2B75">
        <w:rPr>
          <w:rFonts w:ascii="Trebuchet MS" w:hAnsi="Trebuchet MS"/>
          <w:lang w:val="ro-RO"/>
        </w:rPr>
        <w:t xml:space="preserve"> </w:t>
      </w:r>
    </w:p>
    <w:p w:rsidR="00107D45" w:rsidRPr="008D2B75" w:rsidRDefault="003969CB" w:rsidP="00280D6C">
      <w:pPr>
        <w:pStyle w:val="ListParagraph"/>
        <w:numPr>
          <w:ilvl w:val="0"/>
          <w:numId w:val="3"/>
        </w:numPr>
        <w:spacing w:after="0"/>
        <w:jc w:val="both"/>
        <w:rPr>
          <w:rFonts w:ascii="Trebuchet MS" w:hAnsi="Trebuchet MS"/>
          <w:lang w:val="ro-RO"/>
        </w:rPr>
      </w:pPr>
      <w:r w:rsidRPr="008D2B75">
        <w:rPr>
          <w:rFonts w:ascii="Trebuchet MS" w:hAnsi="Trebuchet MS"/>
          <w:lang w:val="ro-RO"/>
        </w:rPr>
        <w:t>Barcani, Dobârlău, Sita Buzăului și Valea Mare.</w:t>
      </w:r>
    </w:p>
    <w:p w:rsidR="00D03183" w:rsidRPr="008D2B75" w:rsidRDefault="003969CB" w:rsidP="008D2B75">
      <w:pPr>
        <w:pStyle w:val="ListParagraph"/>
        <w:spacing w:after="0"/>
        <w:ind w:left="0"/>
        <w:jc w:val="both"/>
        <w:rPr>
          <w:rFonts w:ascii="Trebuchet MS" w:hAnsi="Trebuchet MS"/>
          <w:lang w:val="ro-RO"/>
        </w:rPr>
      </w:pPr>
      <w:r w:rsidRPr="008D2B75">
        <w:rPr>
          <w:rFonts w:ascii="Trebuchet MS" w:hAnsi="Trebuchet MS"/>
          <w:lang w:val="ro-RO"/>
        </w:rPr>
        <w:t>UAT-urile cu minorităț</w:t>
      </w:r>
      <w:r w:rsidR="003C25D6" w:rsidRPr="008D2B75">
        <w:rPr>
          <w:rFonts w:ascii="Trebuchet MS" w:hAnsi="Trebuchet MS"/>
          <w:lang w:val="ro-RO"/>
        </w:rPr>
        <w:t>i locale conform Anexei</w:t>
      </w:r>
      <w:r w:rsidR="0081355A" w:rsidRPr="008D2B75">
        <w:rPr>
          <w:rFonts w:ascii="Trebuchet MS" w:hAnsi="Trebuchet MS"/>
          <w:lang w:val="ro-RO"/>
        </w:rPr>
        <w:t xml:space="preserve"> </w:t>
      </w:r>
      <w:r w:rsidR="00D9387B" w:rsidRPr="008D2B75">
        <w:rPr>
          <w:rFonts w:ascii="Trebuchet MS" w:hAnsi="Trebuchet MS"/>
          <w:lang w:val="ro-RO"/>
        </w:rPr>
        <w:t xml:space="preserve">- </w:t>
      </w:r>
      <w:proofErr w:type="spellStart"/>
      <w:r w:rsidR="0081355A" w:rsidRPr="008D2B75">
        <w:rPr>
          <w:rFonts w:ascii="Trebuchet MS" w:hAnsi="Trebuchet MS"/>
          <w:lang w:val="ro-RO"/>
        </w:rPr>
        <w:t>Populatia</w:t>
      </w:r>
      <w:proofErr w:type="spellEnd"/>
      <w:r w:rsidRPr="008D2B75">
        <w:rPr>
          <w:rFonts w:ascii="Trebuchet MS" w:hAnsi="Trebuchet MS"/>
          <w:lang w:val="ro-RO"/>
        </w:rPr>
        <w:t xml:space="preserve"> stabilită</w:t>
      </w:r>
      <w:r w:rsidR="0081355A" w:rsidRPr="008D2B75">
        <w:rPr>
          <w:rFonts w:ascii="Trebuchet MS" w:hAnsi="Trebuchet MS"/>
          <w:lang w:val="ro-RO"/>
        </w:rPr>
        <w:t xml:space="preserve"> </w:t>
      </w:r>
      <w:proofErr w:type="spellStart"/>
      <w:r w:rsidR="0081355A" w:rsidRPr="008D2B75">
        <w:rPr>
          <w:rFonts w:ascii="Trebuchet MS" w:hAnsi="Trebuchet MS"/>
          <w:lang w:val="ro-RO"/>
        </w:rPr>
        <w:t>dupa</w:t>
      </w:r>
      <w:proofErr w:type="spellEnd"/>
      <w:r w:rsidR="0081355A" w:rsidRPr="008D2B75">
        <w:rPr>
          <w:rFonts w:ascii="Trebuchet MS" w:hAnsi="Trebuchet MS"/>
          <w:lang w:val="ro-RO"/>
        </w:rPr>
        <w:t xml:space="preserve"> etnie</w:t>
      </w:r>
      <w:r w:rsidR="009176B7" w:rsidRPr="008D2B75">
        <w:rPr>
          <w:rFonts w:ascii="Trebuchet MS" w:hAnsi="Trebuchet MS"/>
          <w:lang w:val="ro-RO"/>
        </w:rPr>
        <w:t>:</w:t>
      </w:r>
      <w:r w:rsidR="0033480F" w:rsidRPr="008D2B75">
        <w:rPr>
          <w:rFonts w:ascii="Trebuchet MS" w:hAnsi="Trebuchet MS"/>
          <w:lang w:val="ro-RO"/>
        </w:rPr>
        <w:t xml:space="preserve"> </w:t>
      </w:r>
      <w:r w:rsidRPr="008D2B75">
        <w:rPr>
          <w:rFonts w:ascii="Trebuchet MS" w:hAnsi="Trebuchet MS"/>
          <w:lang w:val="ro-RO"/>
        </w:rPr>
        <w:t>Maghiari în toate cele 15 loc</w:t>
      </w:r>
      <w:r w:rsidR="00280D6C">
        <w:rPr>
          <w:rFonts w:ascii="Trebuchet MS" w:hAnsi="Trebuchet MS"/>
          <w:lang w:val="ro-RO"/>
        </w:rPr>
        <w:t xml:space="preserve">alități aferente teritoriului </w:t>
      </w:r>
      <w:proofErr w:type="spellStart"/>
      <w:r w:rsidR="00280D6C">
        <w:rPr>
          <w:rFonts w:ascii="Trebuchet MS" w:hAnsi="Trebuchet MS"/>
          <w:lang w:val="ro-RO"/>
        </w:rPr>
        <w:t>Progressio</w:t>
      </w:r>
      <w:proofErr w:type="spellEnd"/>
      <w:r w:rsidRPr="008D2B75">
        <w:rPr>
          <w:rFonts w:ascii="Trebuchet MS" w:hAnsi="Trebuchet MS"/>
          <w:lang w:val="ro-RO"/>
        </w:rPr>
        <w:t xml:space="preserve">; </w:t>
      </w:r>
      <w:r w:rsidR="008137AB" w:rsidRPr="008D2B75">
        <w:rPr>
          <w:rFonts w:ascii="Trebuchet MS" w:hAnsi="Trebuchet MS"/>
          <w:lang w:val="ro-RO"/>
        </w:rPr>
        <w:t>Romi</w:t>
      </w:r>
      <w:r w:rsidR="008D2B75" w:rsidRPr="008D2B75">
        <w:rPr>
          <w:rFonts w:ascii="Trebuchet MS" w:hAnsi="Trebuchet MS"/>
          <w:lang w:val="ro-RO"/>
        </w:rPr>
        <w:t xml:space="preserve"> în localitățile</w:t>
      </w:r>
      <w:r w:rsidR="008137AB" w:rsidRPr="008D2B75">
        <w:rPr>
          <w:rFonts w:ascii="Trebuchet MS" w:hAnsi="Trebuchet MS"/>
          <w:lang w:val="ro-RO"/>
        </w:rPr>
        <w:t xml:space="preserve">: </w:t>
      </w:r>
      <w:r w:rsidR="008D2B75" w:rsidRPr="008D2B75">
        <w:rPr>
          <w:rFonts w:ascii="Trebuchet MS" w:hAnsi="Trebuchet MS"/>
          <w:lang w:val="ro-RO"/>
        </w:rPr>
        <w:t>Covasna, Barcani, Boroșneu Mare, Chichiș, Comandău, Dalnic, Dobârlău, Moacșa.</w:t>
      </w:r>
    </w:p>
    <w:sectPr w:rsidR="00D03183" w:rsidRPr="008D2B75">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0B7D" w:rsidRDefault="00360B7D" w:rsidP="00BB24FF">
      <w:pPr>
        <w:spacing w:after="0" w:line="240" w:lineRule="auto"/>
      </w:pPr>
      <w:r>
        <w:separator/>
      </w:r>
    </w:p>
  </w:endnote>
  <w:endnote w:type="continuationSeparator" w:id="0">
    <w:p w:rsidR="00360B7D" w:rsidRDefault="00360B7D" w:rsidP="00BB24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683" w:rsidRDefault="005B1683" w:rsidP="000149D1">
    <w:pPr>
      <w:pStyle w:val="Footer"/>
      <w:jc w:val="center"/>
    </w:pPr>
  </w:p>
  <w:p w:rsidR="005B1683" w:rsidRDefault="005B168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0B7D" w:rsidRDefault="00360B7D" w:rsidP="00BB24FF">
      <w:pPr>
        <w:spacing w:after="0" w:line="240" w:lineRule="auto"/>
      </w:pPr>
      <w:r>
        <w:separator/>
      </w:r>
    </w:p>
  </w:footnote>
  <w:footnote w:type="continuationSeparator" w:id="0">
    <w:p w:rsidR="00360B7D" w:rsidRDefault="00360B7D" w:rsidP="00BB24F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4E42FD"/>
    <w:multiLevelType w:val="hybridMultilevel"/>
    <w:tmpl w:val="337A3F4A"/>
    <w:lvl w:ilvl="0" w:tplc="A89E4F50">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253B02C2"/>
    <w:multiLevelType w:val="hybridMultilevel"/>
    <w:tmpl w:val="08F4C14A"/>
    <w:lvl w:ilvl="0" w:tplc="A89E4F50">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6A4C450F"/>
    <w:multiLevelType w:val="multilevel"/>
    <w:tmpl w:val="2AA422F2"/>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45C9"/>
    <w:rsid w:val="00003F6E"/>
    <w:rsid w:val="0000559B"/>
    <w:rsid w:val="00012314"/>
    <w:rsid w:val="0001246D"/>
    <w:rsid w:val="000149D1"/>
    <w:rsid w:val="00024951"/>
    <w:rsid w:val="00041CB6"/>
    <w:rsid w:val="00060EF3"/>
    <w:rsid w:val="00064770"/>
    <w:rsid w:val="000730D9"/>
    <w:rsid w:val="0010711D"/>
    <w:rsid w:val="00107D45"/>
    <w:rsid w:val="001354C3"/>
    <w:rsid w:val="00160B8F"/>
    <w:rsid w:val="00171006"/>
    <w:rsid w:val="001871EA"/>
    <w:rsid w:val="00196C87"/>
    <w:rsid w:val="001B1B91"/>
    <w:rsid w:val="001E29D7"/>
    <w:rsid w:val="00232598"/>
    <w:rsid w:val="00233234"/>
    <w:rsid w:val="002615CB"/>
    <w:rsid w:val="00262B2B"/>
    <w:rsid w:val="002770EC"/>
    <w:rsid w:val="00280D6C"/>
    <w:rsid w:val="00280EA7"/>
    <w:rsid w:val="00284D1E"/>
    <w:rsid w:val="002A16CD"/>
    <w:rsid w:val="002B576A"/>
    <w:rsid w:val="002D3D49"/>
    <w:rsid w:val="002F6C29"/>
    <w:rsid w:val="0031580D"/>
    <w:rsid w:val="0032392C"/>
    <w:rsid w:val="00325B98"/>
    <w:rsid w:val="00327DFD"/>
    <w:rsid w:val="0033480F"/>
    <w:rsid w:val="00351C3B"/>
    <w:rsid w:val="00360B7D"/>
    <w:rsid w:val="00371E4A"/>
    <w:rsid w:val="003733B8"/>
    <w:rsid w:val="003969CB"/>
    <w:rsid w:val="003A4AA8"/>
    <w:rsid w:val="003C25D6"/>
    <w:rsid w:val="003D718A"/>
    <w:rsid w:val="003E4876"/>
    <w:rsid w:val="004069A0"/>
    <w:rsid w:val="0040765E"/>
    <w:rsid w:val="00415E77"/>
    <w:rsid w:val="0042509B"/>
    <w:rsid w:val="00440B9F"/>
    <w:rsid w:val="00463710"/>
    <w:rsid w:val="00480F99"/>
    <w:rsid w:val="0049038E"/>
    <w:rsid w:val="004B3351"/>
    <w:rsid w:val="004C0A3E"/>
    <w:rsid w:val="004C4AE3"/>
    <w:rsid w:val="004D13D6"/>
    <w:rsid w:val="004F2DBD"/>
    <w:rsid w:val="004F4707"/>
    <w:rsid w:val="004F7FC3"/>
    <w:rsid w:val="00517B0F"/>
    <w:rsid w:val="00523CE8"/>
    <w:rsid w:val="00526F88"/>
    <w:rsid w:val="00541FD6"/>
    <w:rsid w:val="0056567B"/>
    <w:rsid w:val="00570558"/>
    <w:rsid w:val="005B1683"/>
    <w:rsid w:val="005B3154"/>
    <w:rsid w:val="005B5CB3"/>
    <w:rsid w:val="005C41ED"/>
    <w:rsid w:val="005D6053"/>
    <w:rsid w:val="006115B4"/>
    <w:rsid w:val="0061348D"/>
    <w:rsid w:val="0062082E"/>
    <w:rsid w:val="00636A1E"/>
    <w:rsid w:val="006411A8"/>
    <w:rsid w:val="006813E4"/>
    <w:rsid w:val="006920EC"/>
    <w:rsid w:val="006B6A8A"/>
    <w:rsid w:val="006E29A0"/>
    <w:rsid w:val="006E64A0"/>
    <w:rsid w:val="006F35F3"/>
    <w:rsid w:val="00707970"/>
    <w:rsid w:val="00736413"/>
    <w:rsid w:val="0074763F"/>
    <w:rsid w:val="007515A7"/>
    <w:rsid w:val="007527BF"/>
    <w:rsid w:val="0077075C"/>
    <w:rsid w:val="00787C1E"/>
    <w:rsid w:val="0079045A"/>
    <w:rsid w:val="007A02FA"/>
    <w:rsid w:val="007B3DBE"/>
    <w:rsid w:val="007D0735"/>
    <w:rsid w:val="007E3005"/>
    <w:rsid w:val="007F0D4D"/>
    <w:rsid w:val="0081355A"/>
    <w:rsid w:val="008137AB"/>
    <w:rsid w:val="00815117"/>
    <w:rsid w:val="00833C88"/>
    <w:rsid w:val="00882836"/>
    <w:rsid w:val="00882EEA"/>
    <w:rsid w:val="008841BA"/>
    <w:rsid w:val="00887630"/>
    <w:rsid w:val="008A5354"/>
    <w:rsid w:val="008B598D"/>
    <w:rsid w:val="008C54DC"/>
    <w:rsid w:val="008D2B75"/>
    <w:rsid w:val="008D3139"/>
    <w:rsid w:val="009039BD"/>
    <w:rsid w:val="009176B7"/>
    <w:rsid w:val="0092351C"/>
    <w:rsid w:val="00927468"/>
    <w:rsid w:val="00930B5E"/>
    <w:rsid w:val="00932F0C"/>
    <w:rsid w:val="00934CFD"/>
    <w:rsid w:val="00936A98"/>
    <w:rsid w:val="00941827"/>
    <w:rsid w:val="0094339E"/>
    <w:rsid w:val="00952A45"/>
    <w:rsid w:val="00967DB4"/>
    <w:rsid w:val="00973D0D"/>
    <w:rsid w:val="00995B4C"/>
    <w:rsid w:val="009C72AD"/>
    <w:rsid w:val="009E2B12"/>
    <w:rsid w:val="009E6E2C"/>
    <w:rsid w:val="00A1587E"/>
    <w:rsid w:val="00A476B2"/>
    <w:rsid w:val="00A50DDE"/>
    <w:rsid w:val="00A860A4"/>
    <w:rsid w:val="00A95E4C"/>
    <w:rsid w:val="00AD3BF7"/>
    <w:rsid w:val="00B15EB2"/>
    <w:rsid w:val="00B36E85"/>
    <w:rsid w:val="00B42BE8"/>
    <w:rsid w:val="00B6118B"/>
    <w:rsid w:val="00B878FC"/>
    <w:rsid w:val="00BA2962"/>
    <w:rsid w:val="00BB24FF"/>
    <w:rsid w:val="00BC75BE"/>
    <w:rsid w:val="00BD0203"/>
    <w:rsid w:val="00BD7946"/>
    <w:rsid w:val="00C24714"/>
    <w:rsid w:val="00C24B92"/>
    <w:rsid w:val="00CC4B9A"/>
    <w:rsid w:val="00CC50A4"/>
    <w:rsid w:val="00CC6D13"/>
    <w:rsid w:val="00CD625D"/>
    <w:rsid w:val="00CE4C9E"/>
    <w:rsid w:val="00D03183"/>
    <w:rsid w:val="00D2129F"/>
    <w:rsid w:val="00D61F55"/>
    <w:rsid w:val="00D64973"/>
    <w:rsid w:val="00D71809"/>
    <w:rsid w:val="00D7190E"/>
    <w:rsid w:val="00D9387B"/>
    <w:rsid w:val="00DA2FBC"/>
    <w:rsid w:val="00DC6A70"/>
    <w:rsid w:val="00E16178"/>
    <w:rsid w:val="00E170C6"/>
    <w:rsid w:val="00E330BD"/>
    <w:rsid w:val="00E43FEC"/>
    <w:rsid w:val="00E445C9"/>
    <w:rsid w:val="00E449DA"/>
    <w:rsid w:val="00E517C5"/>
    <w:rsid w:val="00E64B57"/>
    <w:rsid w:val="00E72972"/>
    <w:rsid w:val="00E76190"/>
    <w:rsid w:val="00E85719"/>
    <w:rsid w:val="00E9483A"/>
    <w:rsid w:val="00EA0A58"/>
    <w:rsid w:val="00EA78EB"/>
    <w:rsid w:val="00EC5193"/>
    <w:rsid w:val="00EE55F3"/>
    <w:rsid w:val="00EF33D2"/>
    <w:rsid w:val="00F044E7"/>
    <w:rsid w:val="00F1665D"/>
    <w:rsid w:val="00F361E1"/>
    <w:rsid w:val="00F410E2"/>
    <w:rsid w:val="00F436FE"/>
    <w:rsid w:val="00F45F63"/>
    <w:rsid w:val="00F53968"/>
    <w:rsid w:val="00F65F5A"/>
    <w:rsid w:val="00F80D38"/>
    <w:rsid w:val="00FA4873"/>
    <w:rsid w:val="00FB014B"/>
    <w:rsid w:val="00FB04A4"/>
    <w:rsid w:val="00FC6B89"/>
    <w:rsid w:val="00FE5DD7"/>
    <w:rsid w:val="00FF52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C780E99-D4AD-48B7-9FF0-964DFA2B1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45C9"/>
    <w:pPr>
      <w:ind w:left="720"/>
      <w:contextualSpacing/>
    </w:pPr>
  </w:style>
  <w:style w:type="table" w:styleId="TableGrid">
    <w:name w:val="Table Grid"/>
    <w:basedOn w:val="TableNormal"/>
    <w:uiPriority w:val="59"/>
    <w:rsid w:val="005705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B24FF"/>
    <w:pPr>
      <w:tabs>
        <w:tab w:val="center" w:pos="4513"/>
        <w:tab w:val="right" w:pos="9026"/>
      </w:tabs>
      <w:spacing w:after="0" w:line="240" w:lineRule="auto"/>
    </w:pPr>
  </w:style>
  <w:style w:type="character" w:customStyle="1" w:styleId="HeaderChar">
    <w:name w:val="Header Char"/>
    <w:basedOn w:val="DefaultParagraphFont"/>
    <w:link w:val="Header"/>
    <w:uiPriority w:val="99"/>
    <w:rsid w:val="00BB24FF"/>
  </w:style>
  <w:style w:type="paragraph" w:styleId="Footer">
    <w:name w:val="footer"/>
    <w:basedOn w:val="Normal"/>
    <w:link w:val="FooterChar"/>
    <w:uiPriority w:val="99"/>
    <w:unhideWhenUsed/>
    <w:rsid w:val="00BB24FF"/>
    <w:pPr>
      <w:tabs>
        <w:tab w:val="center" w:pos="4513"/>
        <w:tab w:val="right" w:pos="9026"/>
      </w:tabs>
      <w:spacing w:after="0" w:line="240" w:lineRule="auto"/>
    </w:pPr>
  </w:style>
  <w:style w:type="character" w:customStyle="1" w:styleId="FooterChar">
    <w:name w:val="Footer Char"/>
    <w:basedOn w:val="DefaultParagraphFont"/>
    <w:link w:val="Footer"/>
    <w:uiPriority w:val="99"/>
    <w:rsid w:val="00BB24FF"/>
  </w:style>
  <w:style w:type="paragraph" w:styleId="BalloonText">
    <w:name w:val="Balloon Text"/>
    <w:basedOn w:val="Normal"/>
    <w:link w:val="BalloonTextChar"/>
    <w:uiPriority w:val="99"/>
    <w:semiHidden/>
    <w:unhideWhenUsed/>
    <w:rsid w:val="009E2B1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2B1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396</TotalTime>
  <Pages>5</Pages>
  <Words>2796</Words>
  <Characters>15943</Characters>
  <Application>Microsoft Office Word</Application>
  <DocSecurity>0</DocSecurity>
  <Lines>132</Lines>
  <Paragraphs>37</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18702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Bogdan</dc:creator>
  <cp:lastModifiedBy>l3</cp:lastModifiedBy>
  <cp:revision>11</cp:revision>
  <cp:lastPrinted>2016-04-13T10:30:00Z</cp:lastPrinted>
  <dcterms:created xsi:type="dcterms:W3CDTF">2016-03-25T11:28:00Z</dcterms:created>
  <dcterms:modified xsi:type="dcterms:W3CDTF">2016-04-25T09:46:00Z</dcterms:modified>
</cp:coreProperties>
</file>