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24F" w:rsidRDefault="007F6CCA" w:rsidP="00FE7BDD">
      <w:pPr>
        <w:spacing w:after="0" w:line="276" w:lineRule="auto"/>
        <w:jc w:val="both"/>
        <w:rPr>
          <w:rFonts w:ascii="Trebuchet MS" w:hAnsi="Trebuchet MS"/>
        </w:rPr>
      </w:pPr>
      <w:r w:rsidRPr="007F6CCA">
        <w:rPr>
          <w:rFonts w:ascii="Trebuchet MS" w:hAnsi="Trebuchet MS"/>
        </w:rPr>
        <w:t>CAPITOLUL II: Componența parteneriatului</w:t>
      </w:r>
    </w:p>
    <w:p w:rsidR="00DA5516" w:rsidRPr="00361945" w:rsidRDefault="00DA5516" w:rsidP="00FE7BDD">
      <w:pPr>
        <w:spacing w:after="0" w:line="276" w:lineRule="auto"/>
        <w:jc w:val="both"/>
        <w:rPr>
          <w:rFonts w:ascii="Trebuchet MS" w:hAnsi="Trebuchet MS"/>
          <w:color w:val="FF0000"/>
        </w:rPr>
      </w:pPr>
      <w:r w:rsidRPr="00D958F6">
        <w:rPr>
          <w:rFonts w:ascii="Trebuchet MS" w:hAnsi="Trebuchet MS"/>
        </w:rPr>
        <w:t xml:space="preserve">Componența Parteneriatului Grupul de Acțiune Locală Progressio este </w:t>
      </w:r>
      <w:r w:rsidR="00CF31C0" w:rsidRPr="00D958F6">
        <w:rPr>
          <w:rFonts w:ascii="Trebuchet MS" w:hAnsi="Trebuchet MS"/>
        </w:rPr>
        <w:t>formată</w:t>
      </w:r>
      <w:r w:rsidRPr="00D958F6">
        <w:rPr>
          <w:rFonts w:ascii="Trebuchet MS" w:hAnsi="Trebuchet MS"/>
        </w:rPr>
        <w:t xml:space="preserve"> din mai multe sectoare </w:t>
      </w:r>
      <w:r w:rsidR="00D958F6" w:rsidRPr="00D958F6">
        <w:rPr>
          <w:rFonts w:ascii="Trebuchet MS" w:hAnsi="Trebuchet MS"/>
        </w:rPr>
        <w:t>de interes reprezentative, astfel</w:t>
      </w:r>
      <w:r w:rsidRPr="00D958F6">
        <w:rPr>
          <w:rFonts w:ascii="Trebuchet MS" w:hAnsi="Trebuchet MS"/>
        </w:rPr>
        <w:t>: autorități publice locale, reprezentanți autorizați din sectorul privat, reprezentanți ai societății civile, respectiv un reprezentant provenit din afara teritoriului GAL Progressio.</w:t>
      </w:r>
      <w:r w:rsidRPr="00361945">
        <w:rPr>
          <w:rFonts w:ascii="Trebuchet MS" w:hAnsi="Trebuchet MS"/>
          <w:color w:val="FF0000"/>
        </w:rPr>
        <w:t xml:space="preserve"> </w:t>
      </w:r>
    </w:p>
    <w:p w:rsidR="00905642" w:rsidRDefault="007D6980" w:rsidP="00FE7BDD">
      <w:pPr>
        <w:spacing w:after="0"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Pentru</w:t>
      </w:r>
      <w:r w:rsidR="00CF31C0">
        <w:rPr>
          <w:rFonts w:ascii="Trebuchet MS" w:hAnsi="Trebuchet MS"/>
        </w:rPr>
        <w:t xml:space="preserve"> a avea o reprezentare</w:t>
      </w:r>
      <w:r>
        <w:rPr>
          <w:rFonts w:ascii="Trebuchet MS" w:hAnsi="Trebuchet MS"/>
        </w:rPr>
        <w:t xml:space="preserve"> echilibrată a diferitelor sectoare de interese, componența parteneriatului Grupul de Acțiu</w:t>
      </w:r>
      <w:r w:rsidR="00CF31C0">
        <w:rPr>
          <w:rFonts w:ascii="Trebuchet MS" w:hAnsi="Trebuchet MS"/>
        </w:rPr>
        <w:t>ne Locală Progressio este alcătuită</w:t>
      </w:r>
      <w:r>
        <w:rPr>
          <w:rFonts w:ascii="Trebuchet MS" w:hAnsi="Trebuchet MS"/>
        </w:rPr>
        <w:t xml:space="preserve"> din</w:t>
      </w:r>
      <w:r w:rsidR="000E3CAE">
        <w:rPr>
          <w:rFonts w:ascii="Trebuchet MS" w:hAnsi="Trebuchet MS"/>
        </w:rPr>
        <w:t xml:space="preserve"> </w:t>
      </w:r>
      <w:r w:rsidR="00BE20F0">
        <w:rPr>
          <w:rFonts w:ascii="Trebuchet MS" w:hAnsi="Trebuchet MS"/>
        </w:rPr>
        <w:t>4</w:t>
      </w:r>
      <w:r w:rsidR="00796768">
        <w:rPr>
          <w:rFonts w:ascii="Trebuchet MS" w:hAnsi="Trebuchet MS"/>
        </w:rPr>
        <w:t>5</w:t>
      </w:r>
      <w:r w:rsidR="004A1E74">
        <w:rPr>
          <w:rFonts w:ascii="Trebuchet MS" w:hAnsi="Trebuchet MS"/>
        </w:rPr>
        <w:t xml:space="preserve"> de membri</w:t>
      </w:r>
      <w:r w:rsidR="00CF31C0">
        <w:rPr>
          <w:rFonts w:ascii="Trebuchet MS" w:hAnsi="Trebuchet MS"/>
        </w:rPr>
        <w:t>,</w:t>
      </w:r>
      <w:r w:rsidR="004A1E74">
        <w:rPr>
          <w:rFonts w:ascii="Trebuchet MS" w:hAnsi="Trebuchet MS"/>
        </w:rPr>
        <w:t xml:space="preserve"> din</w:t>
      </w:r>
      <w:r w:rsidR="00CF31C0">
        <w:rPr>
          <w:rFonts w:ascii="Trebuchet MS" w:hAnsi="Trebuchet MS"/>
        </w:rPr>
        <w:t>tre</w:t>
      </w:r>
      <w:r w:rsidR="004A1E74">
        <w:rPr>
          <w:rFonts w:ascii="Trebuchet MS" w:hAnsi="Trebuchet MS"/>
        </w:rPr>
        <w:t xml:space="preserve"> care 14 autorități publice locale, 12 reprezentanți autorizați din sectorul privat, 1</w:t>
      </w:r>
      <w:r w:rsidR="00796768">
        <w:rPr>
          <w:rFonts w:ascii="Trebuchet MS" w:hAnsi="Trebuchet MS"/>
        </w:rPr>
        <w:t>8</w:t>
      </w:r>
      <w:r w:rsidR="004A1E74">
        <w:rPr>
          <w:rFonts w:ascii="Trebuchet MS" w:hAnsi="Trebuchet MS"/>
        </w:rPr>
        <w:t xml:space="preserve"> r</w:t>
      </w:r>
      <w:r w:rsidR="0027131A">
        <w:rPr>
          <w:rFonts w:ascii="Trebuchet MS" w:hAnsi="Trebuchet MS"/>
        </w:rPr>
        <w:t>eprezentanți ai societății</w:t>
      </w:r>
      <w:r w:rsidR="00CF31C0">
        <w:rPr>
          <w:rFonts w:ascii="Trebuchet MS" w:hAnsi="Trebuchet MS"/>
        </w:rPr>
        <w:t xml:space="preserve"> civile</w:t>
      </w:r>
      <w:r w:rsidR="0027131A">
        <w:rPr>
          <w:rFonts w:ascii="Trebuchet MS" w:hAnsi="Trebuchet MS"/>
        </w:rPr>
        <w:t xml:space="preserve"> ș</w:t>
      </w:r>
      <w:r w:rsidR="00B31CAE">
        <w:rPr>
          <w:rFonts w:ascii="Trebuchet MS" w:hAnsi="Trebuchet MS"/>
        </w:rPr>
        <w:t>i 1</w:t>
      </w:r>
      <w:r w:rsidR="004A1E74">
        <w:rPr>
          <w:rFonts w:ascii="Trebuchet MS" w:hAnsi="Trebuchet MS"/>
        </w:rPr>
        <w:t xml:space="preserve"> reprezenta</w:t>
      </w:r>
      <w:r w:rsidR="00B31CAE">
        <w:rPr>
          <w:rFonts w:ascii="Trebuchet MS" w:hAnsi="Trebuchet MS"/>
        </w:rPr>
        <w:t>n</w:t>
      </w:r>
      <w:r w:rsidR="004A1E74">
        <w:rPr>
          <w:rFonts w:ascii="Trebuchet MS" w:hAnsi="Trebuchet MS"/>
        </w:rPr>
        <w:t>t provenit din afara teritoriului GAL Progressio</w:t>
      </w:r>
      <w:r w:rsidR="00796768">
        <w:rPr>
          <w:rFonts w:ascii="Trebuchet MS" w:hAnsi="Trebuchet MS"/>
        </w:rPr>
        <w:t xml:space="preserve"> (este și autoritate publică)</w:t>
      </w:r>
      <w:r w:rsidR="004A1E74">
        <w:rPr>
          <w:rFonts w:ascii="Trebuchet MS" w:hAnsi="Trebuchet MS"/>
        </w:rPr>
        <w:t>.</w:t>
      </w:r>
    </w:p>
    <w:p w:rsidR="007F6CCA" w:rsidRDefault="00CF31C0" w:rsidP="00FE7BDD">
      <w:pPr>
        <w:spacing w:after="0"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>Întregul parteneriat</w:t>
      </w:r>
      <w:r w:rsidR="00905642">
        <w:rPr>
          <w:rFonts w:ascii="Trebuchet MS" w:hAnsi="Trebuchet MS"/>
        </w:rPr>
        <w:t xml:space="preserve"> GAL Progressio </w:t>
      </w:r>
      <w:r>
        <w:rPr>
          <w:rFonts w:ascii="Trebuchet MS" w:hAnsi="Trebuchet MS"/>
        </w:rPr>
        <w:t>este reprezentat în procente,</w:t>
      </w:r>
      <w:r w:rsidR="00B31CAE">
        <w:rPr>
          <w:rFonts w:ascii="Trebuchet MS" w:hAnsi="Trebuchet MS"/>
        </w:rPr>
        <w:t xml:space="preserve"> astfel: 66</w:t>
      </w:r>
      <w:r w:rsidR="00796768">
        <w:rPr>
          <w:rFonts w:ascii="Trebuchet MS" w:hAnsi="Trebuchet MS"/>
        </w:rPr>
        <w:t>,67</w:t>
      </w:r>
      <w:r w:rsidR="00905642">
        <w:rPr>
          <w:rFonts w:ascii="Trebuchet MS" w:hAnsi="Trebuchet MS"/>
        </w:rPr>
        <w:t>% reprezentanți ai mediului pr</w:t>
      </w:r>
      <w:r w:rsidR="00B31CAE">
        <w:rPr>
          <w:rFonts w:ascii="Trebuchet MS" w:hAnsi="Trebuchet MS"/>
        </w:rPr>
        <w:t>ivat și ai societății civile, 3</w:t>
      </w:r>
      <w:r w:rsidR="00796768">
        <w:rPr>
          <w:rFonts w:ascii="Trebuchet MS" w:hAnsi="Trebuchet MS"/>
        </w:rPr>
        <w:t>3,33</w:t>
      </w:r>
      <w:r w:rsidR="00905642">
        <w:rPr>
          <w:rFonts w:ascii="Trebuchet MS" w:hAnsi="Trebuchet MS"/>
        </w:rPr>
        <w:t xml:space="preserve">% reprezentanți ai mediului public, respectiv </w:t>
      </w:r>
      <w:r w:rsidR="00796768">
        <w:rPr>
          <w:rFonts w:ascii="Trebuchet MS" w:hAnsi="Trebuchet MS"/>
        </w:rPr>
        <w:t>6,66</w:t>
      </w:r>
      <w:r w:rsidR="00905642">
        <w:rPr>
          <w:rFonts w:ascii="Trebuchet MS" w:hAnsi="Trebuchet MS"/>
        </w:rPr>
        <w:t>% entități provenite din mediul urban (inclusiv cel din afara teritoriului Progressio).</w:t>
      </w:r>
    </w:p>
    <w:p w:rsidR="00905642" w:rsidRDefault="00905642" w:rsidP="00FE7BDD">
      <w:pPr>
        <w:spacing w:after="0" w:line="276" w:lineRule="auto"/>
        <w:jc w:val="both"/>
        <w:rPr>
          <w:rFonts w:ascii="Trebuchet MS" w:hAnsi="Trebuchet MS"/>
        </w:rPr>
      </w:pPr>
    </w:p>
    <w:p w:rsidR="00905642" w:rsidRPr="003707AC" w:rsidRDefault="00905642" w:rsidP="00FE7BDD">
      <w:pPr>
        <w:spacing w:after="0" w:line="276" w:lineRule="auto"/>
        <w:jc w:val="both"/>
        <w:rPr>
          <w:rFonts w:ascii="Trebuchet MS" w:hAnsi="Trebuchet MS"/>
          <w:u w:val="single"/>
        </w:rPr>
      </w:pPr>
      <w:r w:rsidRPr="003707AC">
        <w:rPr>
          <w:rFonts w:ascii="Trebuchet MS" w:hAnsi="Trebuchet MS"/>
          <w:u w:val="single"/>
        </w:rPr>
        <w:t xml:space="preserve">Descrierea </w:t>
      </w:r>
      <w:r w:rsidR="001E76DB" w:rsidRPr="003707AC">
        <w:rPr>
          <w:rFonts w:ascii="Trebuchet MS" w:hAnsi="Trebuchet MS"/>
          <w:u w:val="single"/>
        </w:rPr>
        <w:t>interesului și implicarea partenerilor în dezvoltarea teritoriului Progressio</w:t>
      </w:r>
    </w:p>
    <w:p w:rsidR="0011340D" w:rsidRDefault="001E76DB" w:rsidP="00FE7BDD">
      <w:pPr>
        <w:spacing w:after="0" w:line="276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În </w:t>
      </w:r>
      <w:r w:rsidR="00995D62">
        <w:rPr>
          <w:rFonts w:ascii="Trebuchet MS" w:hAnsi="Trebuchet MS"/>
        </w:rPr>
        <w:t>dezvoltarea teritoriului și implementarea strategiei</w:t>
      </w:r>
      <w:r>
        <w:rPr>
          <w:rFonts w:ascii="Trebuchet MS" w:hAnsi="Trebuchet MS"/>
        </w:rPr>
        <w:t xml:space="preserve"> GAL Progressio </w:t>
      </w:r>
      <w:r w:rsidR="00CF31C0">
        <w:rPr>
          <w:rFonts w:ascii="Trebuchet MS" w:hAnsi="Trebuchet MS"/>
        </w:rPr>
        <w:t>sunt implicate</w:t>
      </w:r>
      <w:r w:rsidR="00995D62">
        <w:rPr>
          <w:rFonts w:ascii="Trebuchet MS" w:hAnsi="Trebuchet MS"/>
        </w:rPr>
        <w:t xml:space="preserve"> următoarele</w:t>
      </w:r>
      <w:r w:rsidR="00342FFF">
        <w:rPr>
          <w:rFonts w:ascii="Trebuchet MS" w:hAnsi="Trebuchet MS"/>
        </w:rPr>
        <w:t xml:space="preserve"> sectoare interesate:</w:t>
      </w:r>
    </w:p>
    <w:p w:rsidR="00995D62" w:rsidRPr="00BE20F0" w:rsidRDefault="00BE20F0" w:rsidP="00BE20F0">
      <w:pPr>
        <w:spacing w:after="0" w:line="276" w:lineRule="auto"/>
        <w:jc w:val="both"/>
        <w:rPr>
          <w:rFonts w:ascii="Trebuchet MS" w:hAnsi="Trebuchet MS"/>
        </w:rPr>
      </w:pPr>
      <w:r w:rsidRPr="00BE20F0">
        <w:rPr>
          <w:rFonts w:ascii="Trebuchet MS" w:hAnsi="Trebuchet MS"/>
          <w:b/>
          <w:u w:val="single"/>
        </w:rPr>
        <w:t>A</w:t>
      </w:r>
      <w:r w:rsidR="00995D62" w:rsidRPr="00BE20F0">
        <w:rPr>
          <w:rFonts w:ascii="Trebuchet MS" w:hAnsi="Trebuchet MS"/>
          <w:b/>
          <w:u w:val="single"/>
        </w:rPr>
        <w:t xml:space="preserve">utorități publice </w:t>
      </w:r>
      <w:r w:rsidR="0087122A" w:rsidRPr="00BE20F0">
        <w:rPr>
          <w:rFonts w:ascii="Trebuchet MS" w:hAnsi="Trebuchet MS"/>
          <w:b/>
          <w:u w:val="single"/>
        </w:rPr>
        <w:t xml:space="preserve">locale </w:t>
      </w:r>
      <w:r w:rsidR="00995D62" w:rsidRPr="00BE20F0">
        <w:rPr>
          <w:rFonts w:ascii="Trebuchet MS" w:hAnsi="Trebuchet MS"/>
          <w:b/>
          <w:u w:val="single"/>
        </w:rPr>
        <w:t>(comune)</w:t>
      </w:r>
      <w:r w:rsidR="00995D62" w:rsidRPr="00BE20F0">
        <w:rPr>
          <w:rFonts w:ascii="Trebuchet MS" w:hAnsi="Trebuchet MS"/>
        </w:rPr>
        <w:t xml:space="preserve"> partenere</w:t>
      </w:r>
      <w:r w:rsidR="001E76DB" w:rsidRPr="00BE20F0">
        <w:rPr>
          <w:rFonts w:ascii="Trebuchet MS" w:hAnsi="Trebuchet MS"/>
        </w:rPr>
        <w:t xml:space="preserve">: </w:t>
      </w:r>
      <w:r w:rsidR="00995D62" w:rsidRPr="00BE20F0">
        <w:rPr>
          <w:rFonts w:ascii="Trebuchet MS" w:hAnsi="Trebuchet MS"/>
        </w:rPr>
        <w:t xml:space="preserve">Barcani, Boroșneu Mare, Brateș, Chichiș, Comandău, Dalnic, Dobârlău, Ilieni, Moacșa, Ozun, Reci, Sita Buzăului, Valea Mare și Zagon, plus orașul Covasna. Aceste Unități Administrative Teritoriale sunt </w:t>
      </w:r>
      <w:r w:rsidR="00B96D3F" w:rsidRPr="00BE20F0">
        <w:rPr>
          <w:rFonts w:ascii="Trebuchet MS" w:hAnsi="Trebuchet MS"/>
        </w:rPr>
        <w:t>actori</w:t>
      </w:r>
      <w:r w:rsidR="00CF31C0">
        <w:rPr>
          <w:rFonts w:ascii="Trebuchet MS" w:hAnsi="Trebuchet MS"/>
        </w:rPr>
        <w:t>i</w:t>
      </w:r>
      <w:r w:rsidR="00B96D3F" w:rsidRPr="00BE20F0">
        <w:rPr>
          <w:rFonts w:ascii="Trebuchet MS" w:hAnsi="Trebuchet MS"/>
        </w:rPr>
        <w:t xml:space="preserve"> esențiali în dezvoltarea </w:t>
      </w:r>
      <w:r w:rsidR="001B1979" w:rsidRPr="00BE20F0">
        <w:rPr>
          <w:rFonts w:ascii="Trebuchet MS" w:hAnsi="Trebuchet MS"/>
        </w:rPr>
        <w:t>locală</w:t>
      </w:r>
      <w:r w:rsidR="00B96D3F" w:rsidRPr="00BE20F0">
        <w:rPr>
          <w:rFonts w:ascii="Trebuchet MS" w:hAnsi="Trebuchet MS"/>
        </w:rPr>
        <w:t xml:space="preserve"> mai ales în </w:t>
      </w:r>
      <w:r w:rsidR="00CF31C0">
        <w:rPr>
          <w:rFonts w:ascii="Trebuchet MS" w:hAnsi="Trebuchet MS"/>
        </w:rPr>
        <w:t>promovarea valorilor locale prin</w:t>
      </w:r>
      <w:r w:rsidR="0011340D" w:rsidRPr="00BE20F0">
        <w:rPr>
          <w:rFonts w:ascii="Trebuchet MS" w:hAnsi="Trebuchet MS"/>
        </w:rPr>
        <w:t xml:space="preserve"> îmbunătățirea calității vieții populației, sprijinirea conservării patrimoniului local și creșterea atractivității zonei. </w:t>
      </w:r>
    </w:p>
    <w:p w:rsidR="00EF5AB1" w:rsidRPr="00BE20F0" w:rsidRDefault="00BE20F0" w:rsidP="00BE20F0">
      <w:pPr>
        <w:spacing w:after="0" w:line="276" w:lineRule="auto"/>
        <w:jc w:val="both"/>
        <w:rPr>
          <w:rFonts w:ascii="Trebuchet MS" w:hAnsi="Trebuchet MS"/>
        </w:rPr>
      </w:pPr>
      <w:r w:rsidRPr="00BE20F0">
        <w:rPr>
          <w:rFonts w:ascii="Trebuchet MS" w:hAnsi="Trebuchet MS"/>
          <w:b/>
          <w:u w:val="single"/>
        </w:rPr>
        <w:t>P</w:t>
      </w:r>
      <w:r w:rsidR="00EF3E02" w:rsidRPr="00BE20F0">
        <w:rPr>
          <w:rFonts w:ascii="Trebuchet MS" w:hAnsi="Trebuchet MS"/>
          <w:b/>
          <w:u w:val="single"/>
        </w:rPr>
        <w:t>artenerii privați</w:t>
      </w:r>
      <w:r w:rsidR="00EF3E02" w:rsidRPr="00BE20F0">
        <w:rPr>
          <w:rFonts w:ascii="Trebuchet MS" w:hAnsi="Trebuchet MS"/>
        </w:rPr>
        <w:t xml:space="preserve">: </w:t>
      </w:r>
      <w:r w:rsidR="00CF31C0">
        <w:rPr>
          <w:rFonts w:ascii="Trebuchet MS" w:hAnsi="Trebuchet MS"/>
        </w:rPr>
        <w:t>sectorul privat aferent</w:t>
      </w:r>
      <w:r w:rsidR="00B672D8" w:rsidRPr="00BE20F0">
        <w:rPr>
          <w:rFonts w:ascii="Trebuchet MS" w:hAnsi="Trebuchet MS"/>
        </w:rPr>
        <w:t xml:space="preserve"> parteneriatul</w:t>
      </w:r>
      <w:r w:rsidR="00A07080" w:rsidRPr="00BE20F0">
        <w:rPr>
          <w:rFonts w:ascii="Trebuchet MS" w:hAnsi="Trebuchet MS"/>
        </w:rPr>
        <w:t xml:space="preserve"> GAL Progressio</w:t>
      </w:r>
      <w:r w:rsidR="00EF3E02" w:rsidRPr="00BE20F0">
        <w:rPr>
          <w:rFonts w:ascii="Trebuchet MS" w:hAnsi="Trebuchet MS"/>
        </w:rPr>
        <w:t xml:space="preserve"> </w:t>
      </w:r>
      <w:r w:rsidR="00B672D8" w:rsidRPr="00BE20F0">
        <w:rPr>
          <w:rFonts w:ascii="Trebuchet MS" w:hAnsi="Trebuchet MS"/>
        </w:rPr>
        <w:t xml:space="preserve">este reprezentat prin </w:t>
      </w:r>
      <w:r w:rsidR="00401342" w:rsidRPr="00BE20F0">
        <w:rPr>
          <w:rFonts w:ascii="Trebuchet MS" w:hAnsi="Trebuchet MS"/>
        </w:rPr>
        <w:t xml:space="preserve"> </w:t>
      </w:r>
      <w:r w:rsidR="00B672D8" w:rsidRPr="00BE20F0">
        <w:rPr>
          <w:rFonts w:ascii="Trebuchet MS" w:hAnsi="Trebuchet MS"/>
        </w:rPr>
        <w:t xml:space="preserve">societăți care activează în </w:t>
      </w:r>
      <w:r w:rsidR="00401342" w:rsidRPr="00BE20F0">
        <w:rPr>
          <w:rFonts w:ascii="Trebuchet MS" w:hAnsi="Trebuchet MS"/>
        </w:rPr>
        <w:t xml:space="preserve">mai multe </w:t>
      </w:r>
      <w:r w:rsidR="00EF3E02" w:rsidRPr="00BE20F0">
        <w:rPr>
          <w:rFonts w:ascii="Trebuchet MS" w:hAnsi="Trebuchet MS"/>
        </w:rPr>
        <w:t xml:space="preserve"> </w:t>
      </w:r>
      <w:r w:rsidR="00A07080" w:rsidRPr="00BE20F0">
        <w:rPr>
          <w:rFonts w:ascii="Trebuchet MS" w:hAnsi="Trebuchet MS"/>
        </w:rPr>
        <w:t>domenii</w:t>
      </w:r>
      <w:r w:rsidR="00CF31C0">
        <w:rPr>
          <w:rFonts w:ascii="Trebuchet MS" w:hAnsi="Trebuchet MS"/>
        </w:rPr>
        <w:t xml:space="preserve"> importante, astfel</w:t>
      </w:r>
      <w:r w:rsidR="00EF5AB1" w:rsidRPr="00BE20F0">
        <w:rPr>
          <w:rFonts w:ascii="Trebuchet MS" w:hAnsi="Trebuchet MS"/>
        </w:rPr>
        <w:t xml:space="preserve">: - </w:t>
      </w:r>
      <w:r w:rsidR="00F7180F" w:rsidRPr="00BE20F0">
        <w:rPr>
          <w:rFonts w:ascii="Trebuchet MS" w:hAnsi="Trebuchet MS" w:cs="Arial"/>
          <w:b/>
          <w:lang w:val="hu-HU"/>
        </w:rPr>
        <w:t>Fabricarea produselor</w:t>
      </w:r>
      <w:r w:rsidR="00CF31C0">
        <w:rPr>
          <w:rFonts w:ascii="Trebuchet MS" w:hAnsi="Trebuchet MS" w:cs="Arial"/>
          <w:b/>
          <w:lang w:val="hu-HU"/>
        </w:rPr>
        <w:t xml:space="preserve"> de</w:t>
      </w:r>
      <w:r w:rsidR="00F7180F" w:rsidRPr="00BE20F0">
        <w:rPr>
          <w:rFonts w:ascii="Trebuchet MS" w:hAnsi="Trebuchet MS" w:cs="Arial"/>
          <w:b/>
          <w:lang w:val="hu-HU"/>
        </w:rPr>
        <w:t xml:space="preserve"> lactate, de morărit, fabricarea pâinii, prăjiturilor și a produselor </w:t>
      </w:r>
      <w:r w:rsidR="008F7E79" w:rsidRPr="00BE20F0">
        <w:rPr>
          <w:rFonts w:ascii="Trebuchet MS" w:hAnsi="Trebuchet MS" w:cs="Arial"/>
          <w:b/>
          <w:lang w:val="hu-HU"/>
        </w:rPr>
        <w:t>proaspete de patiserie:</w:t>
      </w:r>
      <w:r w:rsidR="00F22127" w:rsidRPr="00BE20F0">
        <w:rPr>
          <w:rFonts w:ascii="Trebuchet MS" w:hAnsi="Trebuchet MS" w:cs="Arial"/>
          <w:lang w:val="hu-HU"/>
        </w:rPr>
        <w:t xml:space="preserve"> Sc. Meotis SRL,</w:t>
      </w:r>
      <w:r w:rsidR="00F22127">
        <w:t xml:space="preserve"> </w:t>
      </w:r>
      <w:r w:rsidR="00F22127" w:rsidRPr="00BE20F0">
        <w:rPr>
          <w:rFonts w:ascii="Trebuchet MS" w:hAnsi="Trebuchet MS" w:cs="Arial"/>
          <w:lang w:val="hu-HU"/>
        </w:rPr>
        <w:t xml:space="preserve"> </w:t>
      </w:r>
      <w:r w:rsidR="008F7E79" w:rsidRPr="00BE20F0">
        <w:rPr>
          <w:rFonts w:ascii="Trebuchet MS" w:hAnsi="Trebuchet MS" w:cs="Arial"/>
          <w:lang w:val="hu-HU"/>
        </w:rPr>
        <w:t>Sc. Produc</w:t>
      </w:r>
      <w:r w:rsidR="008F7E79" w:rsidRPr="00BE20F0">
        <w:rPr>
          <w:rFonts w:ascii="Trebuchet MS" w:hAnsi="Trebuchet MS" w:cs="Arial"/>
        </w:rPr>
        <w:t>ție Comerț Mark SRL,</w:t>
      </w:r>
      <w:r w:rsidR="00F22127" w:rsidRPr="00BE20F0">
        <w:rPr>
          <w:rFonts w:ascii="Trebuchet MS" w:hAnsi="Trebuchet MS" w:cs="Arial"/>
        </w:rPr>
        <w:t xml:space="preserve"> </w:t>
      </w:r>
      <w:r w:rsidR="008F7E79" w:rsidRPr="00BE20F0">
        <w:rPr>
          <w:rFonts w:ascii="Trebuchet MS" w:hAnsi="Trebuchet MS" w:cs="Arial"/>
          <w:lang w:val="hu-HU"/>
        </w:rPr>
        <w:t>Sc. MOD-K.E.S. SRL</w:t>
      </w:r>
      <w:r w:rsidR="00F22127" w:rsidRPr="00BE20F0">
        <w:rPr>
          <w:rFonts w:ascii="Trebuchet MS" w:hAnsi="Trebuchet MS" w:cs="Arial"/>
          <w:lang w:val="hu-HU"/>
        </w:rPr>
        <w:t xml:space="preserve">, </w:t>
      </w:r>
      <w:r w:rsidR="00F22127" w:rsidRPr="00BE20F0">
        <w:rPr>
          <w:rFonts w:ascii="Trebuchet MS" w:hAnsi="Trebuchet MS" w:cs="Arial"/>
        </w:rPr>
        <w:t xml:space="preserve">Sc. </w:t>
      </w:r>
      <w:proofErr w:type="spellStart"/>
      <w:r w:rsidR="00F22127" w:rsidRPr="00BE20F0">
        <w:rPr>
          <w:rFonts w:ascii="Trebuchet MS" w:hAnsi="Trebuchet MS" w:cs="Arial"/>
        </w:rPr>
        <w:t>Kemen</w:t>
      </w:r>
      <w:proofErr w:type="spellEnd"/>
      <w:r w:rsidR="00F22127" w:rsidRPr="00BE20F0">
        <w:rPr>
          <w:rFonts w:ascii="Trebuchet MS" w:hAnsi="Trebuchet MS" w:cs="Arial"/>
        </w:rPr>
        <w:t xml:space="preserve"> Impex SRL</w:t>
      </w:r>
      <w:r w:rsidR="00EF5AB1" w:rsidRPr="00BE20F0">
        <w:rPr>
          <w:rFonts w:ascii="Trebuchet MS" w:hAnsi="Trebuchet MS" w:cs="Arial"/>
        </w:rPr>
        <w:t xml:space="preserve">; </w:t>
      </w:r>
      <w:r w:rsidR="00F26FA0" w:rsidRPr="00BE20F0">
        <w:rPr>
          <w:rFonts w:ascii="Trebuchet MS" w:hAnsi="Trebuchet MS"/>
          <w:b/>
        </w:rPr>
        <w:t>Turism</w:t>
      </w:r>
      <w:r w:rsidR="00F26FA0" w:rsidRPr="00BE20F0">
        <w:rPr>
          <w:rFonts w:ascii="Trebuchet MS" w:hAnsi="Trebuchet MS"/>
        </w:rPr>
        <w:t xml:space="preserve">: </w:t>
      </w:r>
      <w:r w:rsidR="00F26FA0" w:rsidRPr="00BE20F0">
        <w:rPr>
          <w:rFonts w:ascii="Trebuchet MS" w:hAnsi="Trebuchet MS" w:cs="Arial"/>
          <w:lang w:val="hu-HU"/>
        </w:rPr>
        <w:t>Sc. Goldim SRL, Olaru Ghe. Ioan Întreprindere familială</w:t>
      </w:r>
      <w:r w:rsidR="00EF5AB1" w:rsidRPr="00BE20F0">
        <w:rPr>
          <w:rFonts w:ascii="Trebuchet MS" w:hAnsi="Trebuchet MS" w:cs="Arial"/>
          <w:lang w:val="hu-HU"/>
        </w:rPr>
        <w:t xml:space="preserve">; </w:t>
      </w:r>
      <w:r w:rsidR="00EF3E02" w:rsidRPr="00BE20F0">
        <w:rPr>
          <w:rFonts w:ascii="Trebuchet MS" w:hAnsi="Trebuchet MS"/>
          <w:b/>
        </w:rPr>
        <w:t>Agricultură</w:t>
      </w:r>
      <w:r w:rsidR="00EF3E02" w:rsidRPr="00BE20F0">
        <w:rPr>
          <w:rFonts w:ascii="Trebuchet MS" w:hAnsi="Trebuchet MS"/>
        </w:rPr>
        <w:t xml:space="preserve">: </w:t>
      </w:r>
      <w:r w:rsidR="00EF3E02" w:rsidRPr="00BE20F0">
        <w:rPr>
          <w:rFonts w:ascii="Trebuchet MS" w:hAnsi="Trebuchet MS" w:cs="Arial"/>
          <w:lang w:val="hu-HU"/>
        </w:rPr>
        <w:t xml:space="preserve">Nyircsa András </w:t>
      </w:r>
      <w:r w:rsidR="00EF3E02" w:rsidRPr="00BE20F0">
        <w:rPr>
          <w:rFonts w:ascii="Trebuchet MS" w:hAnsi="Trebuchet MS" w:cs="Arial"/>
        </w:rPr>
        <w:t>Întreprindere Individuală,</w:t>
      </w:r>
      <w:r w:rsidR="00EF3E02" w:rsidRPr="00BE20F0">
        <w:rPr>
          <w:rFonts w:ascii="Trebuchet MS" w:hAnsi="Trebuchet MS"/>
        </w:rPr>
        <w:t xml:space="preserve"> Solomon Roxana Maria </w:t>
      </w:r>
      <w:r w:rsidR="00EF3E02" w:rsidRPr="00BE20F0">
        <w:rPr>
          <w:rFonts w:ascii="Trebuchet MS" w:hAnsi="Trebuchet MS" w:cs="Arial"/>
        </w:rPr>
        <w:t>Persoană Fizică Autorizată</w:t>
      </w:r>
      <w:r w:rsidR="00BD73C7" w:rsidRPr="00BE20F0">
        <w:rPr>
          <w:rFonts w:ascii="Trebuchet MS" w:hAnsi="Trebuchet MS" w:cs="Arial"/>
        </w:rPr>
        <w:t xml:space="preserve">; </w:t>
      </w:r>
      <w:r w:rsidR="00EF3E02" w:rsidRPr="00BE20F0">
        <w:rPr>
          <w:rFonts w:ascii="Trebuchet MS" w:hAnsi="Trebuchet MS"/>
          <w:b/>
        </w:rPr>
        <w:t>Silvicultură</w:t>
      </w:r>
      <w:r w:rsidR="00EF3E02" w:rsidRPr="00BE20F0">
        <w:rPr>
          <w:rFonts w:ascii="Trebuchet MS" w:hAnsi="Trebuchet MS"/>
        </w:rPr>
        <w:t xml:space="preserve">: </w:t>
      </w:r>
      <w:r w:rsidR="00EF3E02" w:rsidRPr="00BE20F0">
        <w:rPr>
          <w:rFonts w:ascii="Trebuchet MS" w:hAnsi="Trebuchet MS" w:cs="Arial"/>
          <w:lang w:val="hu-HU"/>
        </w:rPr>
        <w:t>Sc. Intertrans SRL</w:t>
      </w:r>
      <w:r w:rsidR="00EF5AB1" w:rsidRPr="00BE20F0">
        <w:rPr>
          <w:rFonts w:ascii="Trebuchet MS" w:hAnsi="Trebuchet MS" w:cs="Arial"/>
          <w:lang w:val="hu-HU"/>
        </w:rPr>
        <w:t xml:space="preserve">; </w:t>
      </w:r>
      <w:r w:rsidR="00EF5AB1" w:rsidRPr="00BE20F0">
        <w:rPr>
          <w:rFonts w:ascii="Trebuchet MS" w:hAnsi="Trebuchet MS" w:cs="Arial"/>
        </w:rPr>
        <w:t xml:space="preserve">Comerț: </w:t>
      </w:r>
      <w:proofErr w:type="spellStart"/>
      <w:r w:rsidR="00EF5AB1" w:rsidRPr="00BE20F0">
        <w:rPr>
          <w:rFonts w:ascii="Trebuchet MS" w:hAnsi="Trebuchet MS" w:cs="Arial"/>
        </w:rPr>
        <w:t>Dénes</w:t>
      </w:r>
      <w:proofErr w:type="spellEnd"/>
      <w:r w:rsidR="00EF5AB1" w:rsidRPr="00BE20F0">
        <w:rPr>
          <w:rFonts w:ascii="Trebuchet MS" w:hAnsi="Trebuchet MS" w:cs="Arial"/>
        </w:rPr>
        <w:t xml:space="preserve"> Edit Întreprindere Individuală, </w:t>
      </w:r>
      <w:r w:rsidR="00EF5AB1" w:rsidRPr="00BE20F0">
        <w:rPr>
          <w:rFonts w:ascii="Trebuchet MS" w:hAnsi="Trebuchet MS" w:cs="Arial"/>
          <w:lang w:val="hu-HU"/>
        </w:rPr>
        <w:t>Sc. Kiacom SRL, Sc. Katinka Producție Comerț Servicii SRL.</w:t>
      </w:r>
      <w:r w:rsidR="00BD73C7" w:rsidRPr="00BE20F0">
        <w:rPr>
          <w:rFonts w:ascii="Trebuchet MS" w:hAnsi="Trebuchet MS" w:cs="Arial"/>
          <w:lang w:val="hu-HU"/>
        </w:rPr>
        <w:t xml:space="preserve"> </w:t>
      </w:r>
      <w:r w:rsidR="00111C08" w:rsidRPr="00BE20F0">
        <w:rPr>
          <w:rFonts w:ascii="Trebuchet MS" w:hAnsi="Trebuchet MS" w:cs="Arial"/>
          <w:lang w:val="hu-HU"/>
        </w:rPr>
        <w:t xml:space="preserve">Reprezentanții societății private sunt liderii locali importanți din punct de vedere al reprezentării intereselor și nevoiilor </w:t>
      </w:r>
      <w:r w:rsidR="00C80D62" w:rsidRPr="00BE20F0">
        <w:rPr>
          <w:rFonts w:ascii="Trebuchet MS" w:hAnsi="Trebuchet MS" w:cs="Arial"/>
          <w:lang w:val="hu-HU"/>
        </w:rPr>
        <w:t xml:space="preserve">principale ale </w:t>
      </w:r>
      <w:r w:rsidR="00C65D04" w:rsidRPr="00BE20F0">
        <w:rPr>
          <w:rFonts w:ascii="Trebuchet MS" w:hAnsi="Trebuchet MS" w:cs="Arial"/>
          <w:lang w:val="hu-HU"/>
        </w:rPr>
        <w:t xml:space="preserve">economiei rurale </w:t>
      </w:r>
      <w:r w:rsidR="00111C08" w:rsidRPr="00BE20F0">
        <w:rPr>
          <w:rFonts w:ascii="Trebuchet MS" w:hAnsi="Trebuchet MS" w:cs="Arial"/>
          <w:lang w:val="hu-HU"/>
        </w:rPr>
        <w:t>din teritoriu.</w:t>
      </w:r>
      <w:r w:rsidR="00C65D04" w:rsidRPr="00BE20F0">
        <w:rPr>
          <w:rFonts w:ascii="Trebuchet MS" w:hAnsi="Trebuchet MS" w:cs="Arial"/>
          <w:lang w:val="hu-HU"/>
        </w:rPr>
        <w:t xml:space="preserve"> </w:t>
      </w:r>
      <w:r w:rsidR="0086792B" w:rsidRPr="00BE20F0">
        <w:rPr>
          <w:rFonts w:ascii="Trebuchet MS" w:hAnsi="Trebuchet MS" w:cs="Arial"/>
          <w:lang w:val="hu-HU"/>
        </w:rPr>
        <w:t>Sprijinirea sectorul</w:t>
      </w:r>
      <w:r w:rsidR="0027131A">
        <w:rPr>
          <w:rFonts w:ascii="Trebuchet MS" w:hAnsi="Trebuchet MS" w:cs="Arial"/>
          <w:lang w:val="hu-HU"/>
        </w:rPr>
        <w:t>ui</w:t>
      </w:r>
      <w:r w:rsidR="0086792B" w:rsidRPr="00BE20F0">
        <w:rPr>
          <w:rFonts w:ascii="Trebuchet MS" w:hAnsi="Trebuchet MS" w:cs="Arial"/>
          <w:lang w:val="hu-HU"/>
        </w:rPr>
        <w:t xml:space="preserve"> societății private este important și din punct de vedere a</w:t>
      </w:r>
      <w:r w:rsidR="00CF31C0">
        <w:rPr>
          <w:rFonts w:ascii="Trebuchet MS" w:hAnsi="Trebuchet MS" w:cs="Arial"/>
          <w:lang w:val="hu-HU"/>
        </w:rPr>
        <w:t>l</w:t>
      </w:r>
      <w:r w:rsidR="0086792B" w:rsidRPr="00BE20F0">
        <w:rPr>
          <w:rFonts w:ascii="Trebuchet MS" w:hAnsi="Trebuchet MS" w:cs="Arial"/>
          <w:lang w:val="hu-HU"/>
        </w:rPr>
        <w:t xml:space="preserve"> creării</w:t>
      </w:r>
      <w:r w:rsidR="00CF31C0">
        <w:rPr>
          <w:rFonts w:ascii="Trebuchet MS" w:hAnsi="Trebuchet MS" w:cs="Arial"/>
          <w:lang w:val="hu-HU"/>
        </w:rPr>
        <w:t xml:space="preserve"> de noi</w:t>
      </w:r>
      <w:r w:rsidR="0086792B" w:rsidRPr="00BE20F0">
        <w:rPr>
          <w:rFonts w:ascii="Trebuchet MS" w:hAnsi="Trebuchet MS" w:cs="Arial"/>
          <w:lang w:val="hu-HU"/>
        </w:rPr>
        <w:t xml:space="preserve"> locuri de muncă în teritoriu.</w:t>
      </w:r>
    </w:p>
    <w:p w:rsidR="00F32F57" w:rsidRDefault="0086792B" w:rsidP="00FE7BDD">
      <w:pPr>
        <w:spacing w:after="0"/>
        <w:jc w:val="both"/>
        <w:rPr>
          <w:rFonts w:ascii="Trebuchet MS" w:hAnsi="Trebuchet MS"/>
        </w:rPr>
      </w:pPr>
      <w:r w:rsidRPr="00BE20F0">
        <w:rPr>
          <w:rFonts w:ascii="Trebuchet MS" w:hAnsi="Trebuchet MS" w:cs="Arial"/>
          <w:b/>
          <w:u w:val="single"/>
          <w:lang w:val="hu-HU"/>
        </w:rPr>
        <w:t>Societății civile:</w:t>
      </w:r>
      <w:r>
        <w:rPr>
          <w:rFonts w:ascii="Trebuchet MS" w:hAnsi="Trebuchet MS" w:cs="Arial"/>
          <w:lang w:val="hu-HU"/>
        </w:rPr>
        <w:t xml:space="preserve"> în cadrul parteneriatului Grupul de Acțiune Locală Progressio </w:t>
      </w:r>
      <w:r w:rsidR="00361945">
        <w:rPr>
          <w:rFonts w:ascii="Trebuchet MS" w:hAnsi="Trebuchet MS" w:cs="Arial"/>
          <w:lang w:val="hu-HU"/>
        </w:rPr>
        <w:t>sunt implicate</w:t>
      </w:r>
      <w:r w:rsidR="00267B23">
        <w:rPr>
          <w:rFonts w:ascii="Trebuchet MS" w:hAnsi="Trebuchet MS" w:cs="Arial"/>
          <w:lang w:val="hu-HU"/>
        </w:rPr>
        <w:t xml:space="preserve"> mai multe ONG-uri </w:t>
      </w:r>
      <w:r w:rsidR="00F32F57">
        <w:rPr>
          <w:rFonts w:ascii="Trebuchet MS" w:hAnsi="Trebuchet MS" w:cs="Arial"/>
          <w:lang w:val="hu-HU"/>
        </w:rPr>
        <w:t xml:space="preserve">și culte </w:t>
      </w:r>
      <w:r w:rsidR="00361945">
        <w:rPr>
          <w:rFonts w:ascii="Trebuchet MS" w:hAnsi="Trebuchet MS" w:cs="Arial"/>
          <w:lang w:val="hu-HU"/>
        </w:rPr>
        <w:t>care activează</w:t>
      </w:r>
      <w:r w:rsidR="00F32F57">
        <w:rPr>
          <w:rFonts w:ascii="Trebuchet MS" w:hAnsi="Trebuchet MS" w:cs="Arial"/>
          <w:lang w:val="hu-HU"/>
        </w:rPr>
        <w:t xml:space="preserve"> în următoare</w:t>
      </w:r>
      <w:r w:rsidR="00361945">
        <w:rPr>
          <w:rFonts w:ascii="Trebuchet MS" w:hAnsi="Trebuchet MS" w:cs="Arial"/>
          <w:lang w:val="hu-HU"/>
        </w:rPr>
        <w:t>le</w:t>
      </w:r>
      <w:r w:rsidR="00F32F57">
        <w:rPr>
          <w:rFonts w:ascii="Trebuchet MS" w:hAnsi="Trebuchet MS" w:cs="Arial"/>
          <w:lang w:val="hu-HU"/>
        </w:rPr>
        <w:t xml:space="preserve"> domenii: promovarea și sprijinirea inițiativei de tineret</w:t>
      </w:r>
      <w:r w:rsidR="000413F6">
        <w:rPr>
          <w:rFonts w:ascii="Trebuchet MS" w:hAnsi="Trebuchet MS" w:cs="Arial"/>
          <w:lang w:val="hu-HU"/>
        </w:rPr>
        <w:t>, sociale, culturale</w:t>
      </w:r>
      <w:r w:rsidR="00E72974">
        <w:rPr>
          <w:rFonts w:ascii="Trebuchet MS" w:hAnsi="Trebuchet MS" w:cs="Arial"/>
          <w:lang w:val="hu-HU"/>
        </w:rPr>
        <w:t xml:space="preserve"> și</w:t>
      </w:r>
      <w:r w:rsidR="000413F6">
        <w:rPr>
          <w:rFonts w:ascii="Trebuchet MS" w:hAnsi="Trebuchet MS" w:cs="Arial"/>
          <w:lang w:val="hu-HU"/>
        </w:rPr>
        <w:t xml:space="preserve"> de sport; </w:t>
      </w:r>
      <w:r w:rsidR="00E72974">
        <w:rPr>
          <w:rFonts w:ascii="Trebuchet MS" w:hAnsi="Trebuchet MS" w:cs="Arial"/>
          <w:lang w:val="hu-HU"/>
        </w:rPr>
        <w:t xml:space="preserve">răspândirea muzicii </w:t>
      </w:r>
      <w:r w:rsidR="00771C92">
        <w:rPr>
          <w:rFonts w:ascii="Trebuchet MS" w:hAnsi="Trebuchet MS" w:cs="Arial"/>
          <w:lang w:val="hu-HU"/>
        </w:rPr>
        <w:t>fanfare;</w:t>
      </w:r>
      <w:r w:rsidR="000413F6">
        <w:rPr>
          <w:rFonts w:ascii="Trebuchet MS" w:hAnsi="Trebuchet MS" w:cs="Arial"/>
          <w:lang w:val="hu-HU"/>
        </w:rPr>
        <w:t xml:space="preserve"> sprijinirea dezvoltă</w:t>
      </w:r>
      <w:r w:rsidR="00E72974">
        <w:rPr>
          <w:rFonts w:ascii="Trebuchet MS" w:hAnsi="Trebuchet MS" w:cs="Arial"/>
          <w:lang w:val="hu-HU"/>
        </w:rPr>
        <w:t xml:space="preserve">rii agriculturii și turismului; composesorate; </w:t>
      </w:r>
      <w:r w:rsidR="00F32F57">
        <w:rPr>
          <w:rFonts w:ascii="Trebuchet MS" w:hAnsi="Trebuchet MS" w:cs="Arial"/>
          <w:lang w:val="hu-HU"/>
        </w:rPr>
        <w:t xml:space="preserve"> </w:t>
      </w:r>
      <w:r w:rsidR="00E72974">
        <w:rPr>
          <w:rFonts w:ascii="Trebuchet MS" w:hAnsi="Trebuchet MS" w:cs="Arial"/>
          <w:lang w:val="hu-HU"/>
        </w:rPr>
        <w:t>sprijinirea crescătorilor de bovine</w:t>
      </w:r>
      <w:r w:rsidR="00FD2A1D">
        <w:rPr>
          <w:rFonts w:ascii="Trebuchet MS" w:hAnsi="Trebuchet MS" w:cs="Arial"/>
          <w:lang w:val="hu-HU"/>
        </w:rPr>
        <w:t>, taurine</w:t>
      </w:r>
      <w:r w:rsidR="00771C92">
        <w:rPr>
          <w:rFonts w:ascii="Trebuchet MS" w:hAnsi="Trebuchet MS" w:cs="Arial"/>
          <w:lang w:val="hu-HU"/>
        </w:rPr>
        <w:t>;</w:t>
      </w:r>
      <w:r w:rsidR="00E72974">
        <w:rPr>
          <w:rFonts w:ascii="Trebuchet MS" w:hAnsi="Trebuchet MS" w:cs="Arial"/>
          <w:lang w:val="hu-HU"/>
        </w:rPr>
        <w:t xml:space="preserve"> </w:t>
      </w:r>
      <w:r w:rsidR="00FD2A1D">
        <w:rPr>
          <w:rFonts w:ascii="Trebuchet MS" w:hAnsi="Trebuchet MS" w:cs="Arial"/>
          <w:lang w:val="hu-HU"/>
        </w:rPr>
        <w:t>spri</w:t>
      </w:r>
      <w:r w:rsidR="00361945">
        <w:rPr>
          <w:rFonts w:ascii="Trebuchet MS" w:hAnsi="Trebuchet MS" w:cs="Arial"/>
          <w:lang w:val="hu-HU"/>
        </w:rPr>
        <w:t>jinirea activității unei agenți</w:t>
      </w:r>
      <w:r w:rsidR="00FD2A1D">
        <w:rPr>
          <w:rFonts w:ascii="Trebuchet MS" w:hAnsi="Trebuchet MS" w:cs="Arial"/>
          <w:lang w:val="hu-HU"/>
        </w:rPr>
        <w:t xml:space="preserve"> naționale pentru romi</w:t>
      </w:r>
      <w:r w:rsidR="00771C92">
        <w:rPr>
          <w:rFonts w:ascii="Trebuchet MS" w:hAnsi="Trebuchet MS" w:cs="Arial"/>
          <w:lang w:val="hu-HU"/>
        </w:rPr>
        <w:t>;</w:t>
      </w:r>
      <w:r w:rsidR="00FD2A1D">
        <w:rPr>
          <w:rFonts w:ascii="Trebuchet MS" w:hAnsi="Trebuchet MS" w:cs="Arial"/>
          <w:lang w:val="hu-HU"/>
        </w:rPr>
        <w:t xml:space="preserve"> protejarea mediului înconjurător</w:t>
      </w:r>
      <w:r w:rsidR="00361945">
        <w:rPr>
          <w:rFonts w:ascii="Trebuchet MS" w:hAnsi="Trebuchet MS" w:cs="Arial"/>
          <w:lang w:val="hu-HU"/>
        </w:rPr>
        <w:t>. Aceste ONG-uri și culte</w:t>
      </w:r>
      <w:r w:rsidR="002F297B">
        <w:rPr>
          <w:rFonts w:ascii="Trebuchet MS" w:hAnsi="Trebuchet MS" w:cs="Arial"/>
          <w:lang w:val="hu-HU"/>
        </w:rPr>
        <w:t xml:space="preserve"> sunt: </w:t>
      </w:r>
      <w:r w:rsidR="00FE7BDD" w:rsidRPr="00D22DB2">
        <w:rPr>
          <w:rFonts w:ascii="Trebuchet MS" w:hAnsi="Trebuchet MS" w:cs="Arial"/>
        </w:rPr>
        <w:t>Parohia Reformată Boroșneu Mare</w:t>
      </w:r>
      <w:r w:rsidR="00FE7BDD">
        <w:rPr>
          <w:rFonts w:ascii="Trebuchet MS" w:hAnsi="Trebuchet MS" w:cs="Arial"/>
        </w:rPr>
        <w:t>, Parohia Reformată Ț</w:t>
      </w:r>
      <w:r w:rsidR="00FE7BDD" w:rsidRPr="00D22DB2">
        <w:rPr>
          <w:rFonts w:ascii="Trebuchet MS" w:hAnsi="Trebuchet MS" w:cs="Arial"/>
        </w:rPr>
        <w:t>ufalău</w:t>
      </w:r>
      <w:r w:rsidR="00FE7BDD">
        <w:rPr>
          <w:rFonts w:ascii="Trebuchet MS" w:hAnsi="Trebuchet MS" w:cs="Arial"/>
        </w:rPr>
        <w:t xml:space="preserve">, </w:t>
      </w:r>
      <w:r w:rsidR="00FE7BDD" w:rsidRPr="00D22DB2">
        <w:rPr>
          <w:rFonts w:ascii="Trebuchet MS" w:hAnsi="Trebuchet MS" w:cs="Arial"/>
        </w:rPr>
        <w:t>Asociația LEZA</w:t>
      </w:r>
      <w:r w:rsidR="00FE7BDD">
        <w:rPr>
          <w:rFonts w:ascii="Trebuchet MS" w:hAnsi="Trebuchet MS" w:cs="Arial"/>
        </w:rPr>
        <w:t xml:space="preserve">, </w:t>
      </w:r>
      <w:r w:rsidR="00FE7BDD" w:rsidRPr="00D22DB2">
        <w:rPr>
          <w:rFonts w:ascii="Trebuchet MS" w:hAnsi="Trebuchet MS" w:cs="Arial"/>
          <w:lang w:val="hu-HU"/>
        </w:rPr>
        <w:t>Composesoratul Comunei Brate</w:t>
      </w:r>
      <w:r w:rsidR="00FE7BDD" w:rsidRPr="00D22DB2">
        <w:rPr>
          <w:rFonts w:ascii="Trebuchet MS" w:hAnsi="Trebuchet MS" w:cs="Arial"/>
        </w:rPr>
        <w:t>ș</w:t>
      </w:r>
      <w:r w:rsidR="00FE7BDD">
        <w:rPr>
          <w:rFonts w:ascii="Trebuchet MS" w:hAnsi="Trebuchet MS" w:cs="Arial"/>
        </w:rPr>
        <w:t xml:space="preserve">, </w:t>
      </w:r>
      <w:r w:rsidR="00FE7BDD" w:rsidRPr="00D22DB2">
        <w:rPr>
          <w:rFonts w:ascii="Trebuchet MS" w:hAnsi="Trebuchet MS" w:cs="Arial"/>
          <w:lang w:val="hu-HU"/>
        </w:rPr>
        <w:t>Asociaț</w:t>
      </w:r>
      <w:r w:rsidR="00FE7BDD" w:rsidRPr="00D22DB2">
        <w:rPr>
          <w:rFonts w:ascii="Trebuchet MS" w:hAnsi="Trebuchet MS" w:cs="Arial"/>
        </w:rPr>
        <w:t xml:space="preserve">ia Crescătorilor de </w:t>
      </w:r>
      <w:r w:rsidR="00FE7BDD" w:rsidRPr="00796768">
        <w:rPr>
          <w:rFonts w:ascii="Trebuchet MS" w:hAnsi="Trebuchet MS" w:cs="Arial"/>
        </w:rPr>
        <w:t>Bovine</w:t>
      </w:r>
      <w:r w:rsidR="00FE7BDD" w:rsidRPr="00D22DB2">
        <w:rPr>
          <w:rFonts w:ascii="Trebuchet MS" w:hAnsi="Trebuchet MS" w:cs="Arial"/>
          <w:b/>
        </w:rPr>
        <w:t xml:space="preserve"> </w:t>
      </w:r>
      <w:r w:rsidR="00FE7BDD" w:rsidRPr="00796768">
        <w:rPr>
          <w:rFonts w:ascii="Trebuchet MS" w:hAnsi="Trebuchet MS" w:cs="Arial"/>
        </w:rPr>
        <w:t>Brateș</w:t>
      </w:r>
      <w:r w:rsidR="00FE7BDD">
        <w:rPr>
          <w:rFonts w:ascii="Trebuchet MS" w:hAnsi="Trebuchet MS" w:cs="Arial"/>
          <w:b/>
        </w:rPr>
        <w:t xml:space="preserve">, </w:t>
      </w:r>
      <w:r w:rsidR="00FE7BDD" w:rsidRPr="00D22DB2">
        <w:rPr>
          <w:rFonts w:ascii="Trebuchet MS" w:hAnsi="Trebuchet MS" w:cs="Arial"/>
          <w:lang w:val="hu-HU"/>
        </w:rPr>
        <w:t>Asociația Fanfara Reformată Ferenc Ernő Brate</w:t>
      </w:r>
      <w:r w:rsidR="00FE7BDD" w:rsidRPr="00D22DB2">
        <w:rPr>
          <w:rFonts w:ascii="Trebuchet MS" w:hAnsi="Trebuchet MS" w:cs="Arial"/>
          <w:lang w:val="en-GB"/>
        </w:rPr>
        <w:t>ș</w:t>
      </w:r>
      <w:r w:rsidR="00FE7BDD">
        <w:rPr>
          <w:rFonts w:ascii="Trebuchet MS" w:hAnsi="Trebuchet MS" w:cs="Arial"/>
          <w:lang w:val="en-GB"/>
        </w:rPr>
        <w:t xml:space="preserve">, </w:t>
      </w:r>
      <w:r w:rsidR="00FE7BDD" w:rsidRPr="00D22DB2">
        <w:rPr>
          <w:rFonts w:ascii="Trebuchet MS" w:hAnsi="Trebuchet MS" w:cs="Arial"/>
          <w:lang w:val="hu-HU"/>
        </w:rPr>
        <w:t>Fundația ”Consorțiul Județean pentru Dezvoltare Economico-Socială” Covasna</w:t>
      </w:r>
      <w:r w:rsidR="00FE7BDD">
        <w:rPr>
          <w:rFonts w:ascii="Trebuchet MS" w:hAnsi="Trebuchet MS" w:cs="Arial"/>
          <w:lang w:val="hu-HU"/>
        </w:rPr>
        <w:t xml:space="preserve">, </w:t>
      </w:r>
      <w:r w:rsidR="001D3E2F">
        <w:rPr>
          <w:rFonts w:ascii="Trebuchet MS" w:hAnsi="Trebuchet MS" w:cs="Arial"/>
          <w:lang w:val="hu-HU"/>
        </w:rPr>
        <w:t>Asociația</w:t>
      </w:r>
      <w:r w:rsidR="00FE7BDD" w:rsidRPr="00D22DB2">
        <w:rPr>
          <w:rFonts w:ascii="Trebuchet MS" w:hAnsi="Trebuchet MS" w:cs="Arial"/>
        </w:rPr>
        <w:t xml:space="preserve"> </w:t>
      </w:r>
      <w:r w:rsidR="00FE7BDD">
        <w:rPr>
          <w:rFonts w:ascii="Trebuchet MS" w:hAnsi="Trebuchet MS" w:cs="Arial"/>
        </w:rPr>
        <w:t xml:space="preserve">Grupul </w:t>
      </w:r>
      <w:r w:rsidR="00FE7BDD" w:rsidRPr="00D22DB2">
        <w:rPr>
          <w:rFonts w:ascii="Trebuchet MS" w:hAnsi="Trebuchet MS" w:cs="Arial"/>
        </w:rPr>
        <w:t>Județean de Sprijin pentru Economia Socială Covasna</w:t>
      </w:r>
      <w:r w:rsidR="00FE7BDD">
        <w:rPr>
          <w:rFonts w:ascii="Trebuchet MS" w:hAnsi="Trebuchet MS" w:cs="Arial"/>
        </w:rPr>
        <w:t xml:space="preserve">, </w:t>
      </w:r>
      <w:r w:rsidR="001D3E2F">
        <w:rPr>
          <w:rFonts w:ascii="Trebuchet MS" w:hAnsi="Trebuchet MS" w:cs="Arial"/>
          <w:lang w:val="hu-HU"/>
        </w:rPr>
        <w:t>Asociația</w:t>
      </w:r>
      <w:r w:rsidR="00796768">
        <w:rPr>
          <w:rFonts w:ascii="Trebuchet MS" w:hAnsi="Trebuchet MS" w:cs="Arial"/>
          <w:lang w:val="hu-HU"/>
        </w:rPr>
        <w:t xml:space="preserve"> </w:t>
      </w:r>
      <w:r w:rsidR="00FE7BDD" w:rsidRPr="00D22DB2">
        <w:rPr>
          <w:rFonts w:ascii="Trebuchet MS" w:hAnsi="Trebuchet MS" w:cs="Arial"/>
        </w:rPr>
        <w:t>”Crescătorilor de Bovine Ilieni”</w:t>
      </w:r>
      <w:r w:rsidR="00FE7BDD">
        <w:rPr>
          <w:rFonts w:ascii="Trebuchet MS" w:hAnsi="Trebuchet MS" w:cs="Arial"/>
        </w:rPr>
        <w:t xml:space="preserve">, </w:t>
      </w:r>
      <w:r w:rsidR="00FE7BDD" w:rsidRPr="00D22DB2">
        <w:rPr>
          <w:rFonts w:ascii="Trebuchet MS" w:hAnsi="Trebuchet MS" w:cs="Arial"/>
          <w:lang w:val="hu-HU"/>
        </w:rPr>
        <w:t>Asociația pentru Dezvoltare Comunitară Durabilă „ALUTUS”</w:t>
      </w:r>
      <w:r w:rsidR="00FE7BDD">
        <w:rPr>
          <w:rFonts w:ascii="Trebuchet MS" w:hAnsi="Trebuchet MS" w:cs="Arial"/>
          <w:lang w:val="hu-HU"/>
        </w:rPr>
        <w:t xml:space="preserve">, </w:t>
      </w:r>
      <w:r w:rsidR="00FE7BDD" w:rsidRPr="00D22DB2">
        <w:rPr>
          <w:rFonts w:ascii="Trebuchet MS" w:hAnsi="Trebuchet MS" w:cs="Arial"/>
          <w:lang w:val="hu-HU"/>
        </w:rPr>
        <w:t>Fundația „TATRANGI SÁNDOR”</w:t>
      </w:r>
      <w:r w:rsidR="00FE7BDD">
        <w:rPr>
          <w:rFonts w:ascii="Trebuchet MS" w:hAnsi="Trebuchet MS" w:cs="Arial"/>
          <w:lang w:val="hu-HU"/>
        </w:rPr>
        <w:t xml:space="preserve">, </w:t>
      </w:r>
      <w:r w:rsidR="00FE7BDD" w:rsidRPr="00D22DB2">
        <w:rPr>
          <w:rFonts w:ascii="Trebuchet MS" w:hAnsi="Trebuchet MS" w:cs="Arial"/>
          <w:lang w:val="hu-HU"/>
        </w:rPr>
        <w:t>Asociația Tinerilor din S</w:t>
      </w:r>
      <w:r w:rsidR="00796768">
        <w:rPr>
          <w:rFonts w:ascii="Trebuchet MS" w:hAnsi="Trebuchet MS" w:cs="Arial"/>
          <w:lang w:val="hu-HU"/>
        </w:rPr>
        <w:t>â</w:t>
      </w:r>
      <w:r w:rsidR="00FE7BDD" w:rsidRPr="00D22DB2">
        <w:rPr>
          <w:rFonts w:ascii="Trebuchet MS" w:hAnsi="Trebuchet MS" w:cs="Arial"/>
          <w:lang w:val="hu-HU"/>
        </w:rPr>
        <w:t>ntionlunca</w:t>
      </w:r>
      <w:r w:rsidR="00FE7BDD">
        <w:rPr>
          <w:rFonts w:ascii="Trebuchet MS" w:hAnsi="Trebuchet MS" w:cs="Arial"/>
          <w:lang w:val="hu-HU"/>
        </w:rPr>
        <w:t xml:space="preserve">, </w:t>
      </w:r>
      <w:r w:rsidR="001D3E2F">
        <w:rPr>
          <w:rFonts w:ascii="Trebuchet MS" w:hAnsi="Trebuchet MS" w:cs="Arial"/>
          <w:lang w:val="hu-HU"/>
        </w:rPr>
        <w:t>Asociația</w:t>
      </w:r>
      <w:r w:rsidR="001D3E2F" w:rsidRPr="00D22DB2">
        <w:rPr>
          <w:rFonts w:ascii="Trebuchet MS" w:hAnsi="Trebuchet MS" w:cs="Arial"/>
        </w:rPr>
        <w:t xml:space="preserve"> </w:t>
      </w:r>
      <w:r w:rsidR="00FE7BDD" w:rsidRPr="00D22DB2">
        <w:rPr>
          <w:rFonts w:ascii="Trebuchet MS" w:hAnsi="Trebuchet MS" w:cs="Arial"/>
        </w:rPr>
        <w:t xml:space="preserve">„Fanfara </w:t>
      </w:r>
      <w:proofErr w:type="spellStart"/>
      <w:r w:rsidR="00FE7BDD" w:rsidRPr="00D22DB2">
        <w:rPr>
          <w:rFonts w:ascii="Trebuchet MS" w:hAnsi="Trebuchet MS" w:cs="Arial"/>
        </w:rPr>
        <w:t>Kov</w:t>
      </w:r>
      <w:proofErr w:type="spellEnd"/>
      <w:r w:rsidR="00FE7BDD" w:rsidRPr="00D22DB2">
        <w:rPr>
          <w:rFonts w:ascii="Trebuchet MS" w:hAnsi="Trebuchet MS" w:cs="Arial"/>
          <w:lang w:val="hu-HU"/>
        </w:rPr>
        <w:t>ács András”</w:t>
      </w:r>
      <w:r w:rsidR="00FE7BDD">
        <w:rPr>
          <w:rFonts w:ascii="Trebuchet MS" w:hAnsi="Trebuchet MS" w:cs="Arial"/>
          <w:lang w:val="hu-HU"/>
        </w:rPr>
        <w:t xml:space="preserve">, </w:t>
      </w:r>
      <w:r w:rsidR="00FE7BDD" w:rsidRPr="00D22DB2">
        <w:rPr>
          <w:rFonts w:ascii="Trebuchet MS" w:hAnsi="Trebuchet MS" w:cs="Arial"/>
          <w:lang w:val="hu-HU"/>
        </w:rPr>
        <w:t>Asociația de Tineret Sport și Cultura din Reci</w:t>
      </w:r>
      <w:r w:rsidR="00FE7BDD">
        <w:rPr>
          <w:rFonts w:ascii="Trebuchet MS" w:hAnsi="Trebuchet MS" w:cs="Arial"/>
          <w:lang w:val="hu-HU"/>
        </w:rPr>
        <w:t xml:space="preserve">, </w:t>
      </w:r>
      <w:r w:rsidR="00FE7BDD" w:rsidRPr="00D22DB2">
        <w:rPr>
          <w:rFonts w:ascii="Trebuchet MS" w:hAnsi="Trebuchet MS" w:cs="Arial"/>
          <w:lang w:val="hu-HU"/>
        </w:rPr>
        <w:t xml:space="preserve">Asociația Crescătorilor de Bovine si Producatorilor de </w:t>
      </w:r>
      <w:r w:rsidR="00FE7BDD" w:rsidRPr="00D22DB2">
        <w:rPr>
          <w:rFonts w:ascii="Trebuchet MS" w:hAnsi="Trebuchet MS" w:cs="Arial"/>
          <w:lang w:val="hu-HU"/>
        </w:rPr>
        <w:lastRenderedPageBreak/>
        <w:t>Lapte Sita Buzăului</w:t>
      </w:r>
      <w:r w:rsidR="00FE7BDD">
        <w:rPr>
          <w:rFonts w:ascii="Trebuchet MS" w:hAnsi="Trebuchet MS" w:cs="Arial"/>
          <w:lang w:val="hu-HU"/>
        </w:rPr>
        <w:t xml:space="preserve">, </w:t>
      </w:r>
      <w:r w:rsidR="00FE7BDD" w:rsidRPr="00D22DB2">
        <w:rPr>
          <w:rFonts w:ascii="Trebuchet MS" w:hAnsi="Trebuchet MS" w:cs="Arial"/>
          <w:lang w:val="hu-HU"/>
        </w:rPr>
        <w:t>Parohia Romano Catolica Zagon</w:t>
      </w:r>
      <w:r w:rsidR="00FE7BDD">
        <w:rPr>
          <w:rFonts w:ascii="Trebuchet MS" w:hAnsi="Trebuchet MS" w:cs="Arial"/>
          <w:lang w:val="hu-HU"/>
        </w:rPr>
        <w:t xml:space="preserve">, </w:t>
      </w:r>
      <w:r w:rsidR="00FE7BDD">
        <w:rPr>
          <w:rFonts w:ascii="Trebuchet MS" w:hAnsi="Trebuchet MS"/>
        </w:rPr>
        <w:t>Societatea</w:t>
      </w:r>
      <w:r w:rsidR="00FE7BDD" w:rsidRPr="00344FC5">
        <w:rPr>
          <w:rFonts w:ascii="Trebuchet MS" w:hAnsi="Trebuchet MS"/>
        </w:rPr>
        <w:t xml:space="preserve"> Agricolă </w:t>
      </w:r>
      <w:proofErr w:type="spellStart"/>
      <w:r w:rsidR="00FE7BDD" w:rsidRPr="00344FC5">
        <w:rPr>
          <w:rFonts w:ascii="Trebuchet MS" w:hAnsi="Trebuchet MS"/>
        </w:rPr>
        <w:t>Agrozootur</w:t>
      </w:r>
      <w:proofErr w:type="spellEnd"/>
      <w:r w:rsidR="00FE7BDD" w:rsidRPr="00344FC5">
        <w:rPr>
          <w:rFonts w:ascii="Trebuchet MS" w:hAnsi="Trebuchet MS"/>
        </w:rPr>
        <w:t xml:space="preserve"> 2009</w:t>
      </w:r>
      <w:r w:rsidR="00FE7BDD">
        <w:rPr>
          <w:rFonts w:ascii="Trebuchet MS" w:hAnsi="Trebuchet MS"/>
        </w:rPr>
        <w:t xml:space="preserve">. </w:t>
      </w:r>
      <w:r w:rsidR="00A13BFB" w:rsidRPr="00D958F6">
        <w:rPr>
          <w:rFonts w:ascii="Trebuchet MS" w:hAnsi="Trebuchet MS"/>
        </w:rPr>
        <w:t>Reprezentanții acestor</w:t>
      </w:r>
      <w:r w:rsidR="00B13427" w:rsidRPr="00D958F6">
        <w:rPr>
          <w:rFonts w:ascii="Trebuchet MS" w:hAnsi="Trebuchet MS"/>
        </w:rPr>
        <w:t xml:space="preserve"> </w:t>
      </w:r>
      <w:r w:rsidR="00A13BFB" w:rsidRPr="00D958F6">
        <w:rPr>
          <w:rFonts w:ascii="Trebuchet MS" w:hAnsi="Trebuchet MS"/>
        </w:rPr>
        <w:t xml:space="preserve">organizații </w:t>
      </w:r>
      <w:r w:rsidR="00B13427" w:rsidRPr="00D958F6">
        <w:rPr>
          <w:rFonts w:ascii="Trebuchet MS" w:hAnsi="Trebuchet MS"/>
        </w:rPr>
        <w:t xml:space="preserve"> </w:t>
      </w:r>
      <w:r w:rsidR="00A13BFB" w:rsidRPr="00D958F6">
        <w:rPr>
          <w:rFonts w:ascii="Trebuchet MS" w:hAnsi="Trebuchet MS"/>
        </w:rPr>
        <w:t>sunt actori importanți</w:t>
      </w:r>
      <w:r w:rsidR="00361945" w:rsidRPr="00D958F6">
        <w:rPr>
          <w:rFonts w:ascii="Trebuchet MS" w:hAnsi="Trebuchet MS"/>
        </w:rPr>
        <w:t xml:space="preserve"> în</w:t>
      </w:r>
      <w:r w:rsidR="00B13427" w:rsidRPr="00D958F6">
        <w:rPr>
          <w:rFonts w:ascii="Trebuchet MS" w:hAnsi="Trebuchet MS"/>
        </w:rPr>
        <w:t xml:space="preserve"> elaborarea strategiei GAL Progressio prin rep</w:t>
      </w:r>
      <w:r w:rsidR="00361945" w:rsidRPr="00D958F6">
        <w:rPr>
          <w:rFonts w:ascii="Trebuchet MS" w:hAnsi="Trebuchet MS"/>
        </w:rPr>
        <w:t>rezentarea nevoilor societății din teritoriu</w:t>
      </w:r>
      <w:r w:rsidR="00A13BFB" w:rsidRPr="00D958F6">
        <w:rPr>
          <w:rFonts w:ascii="Trebuchet MS" w:hAnsi="Trebuchet MS"/>
        </w:rPr>
        <w:t xml:space="preserve"> la</w:t>
      </w:r>
      <w:r w:rsidR="00361945" w:rsidRPr="00D958F6">
        <w:rPr>
          <w:rFonts w:ascii="Trebuchet MS" w:hAnsi="Trebuchet MS"/>
        </w:rPr>
        <w:t xml:space="preserve"> întâlnirile de animare organizate</w:t>
      </w:r>
      <w:r w:rsidR="00A13BFB" w:rsidRPr="00D958F6">
        <w:rPr>
          <w:rFonts w:ascii="Trebuchet MS" w:hAnsi="Trebuchet MS"/>
        </w:rPr>
        <w:t xml:space="preserve"> de către echipa Progressio</w:t>
      </w:r>
      <w:r w:rsidR="00A13BFB">
        <w:rPr>
          <w:rFonts w:ascii="Trebuchet MS" w:hAnsi="Trebuchet MS"/>
        </w:rPr>
        <w:t xml:space="preserve">. </w:t>
      </w:r>
      <w:r w:rsidR="00946EA1">
        <w:rPr>
          <w:rFonts w:ascii="Trebuchet MS" w:hAnsi="Trebuchet MS"/>
        </w:rPr>
        <w:t>De asemen</w:t>
      </w:r>
      <w:r w:rsidR="00BE20F0">
        <w:rPr>
          <w:rFonts w:ascii="Trebuchet MS" w:hAnsi="Trebuchet MS"/>
        </w:rPr>
        <w:t>ea sunt importanți și din punct</w:t>
      </w:r>
      <w:r w:rsidR="00946EA1">
        <w:rPr>
          <w:rFonts w:ascii="Trebuchet MS" w:hAnsi="Trebuchet MS"/>
        </w:rPr>
        <w:t xml:space="preserve"> de vedere a</w:t>
      </w:r>
      <w:r w:rsidR="00361945">
        <w:rPr>
          <w:rFonts w:ascii="Trebuchet MS" w:hAnsi="Trebuchet MS"/>
        </w:rPr>
        <w:t>l</w:t>
      </w:r>
      <w:r w:rsidR="00946EA1">
        <w:rPr>
          <w:rFonts w:ascii="Trebuchet MS" w:hAnsi="Trebuchet MS"/>
        </w:rPr>
        <w:t xml:space="preserve"> implementării strategiei prin implicarea lor în viito</w:t>
      </w:r>
      <w:r w:rsidR="00BE20F0">
        <w:rPr>
          <w:rFonts w:ascii="Trebuchet MS" w:hAnsi="Trebuchet MS"/>
        </w:rPr>
        <w:t>arele activități de promovare, respectiv și prin accesar</w:t>
      </w:r>
      <w:r w:rsidR="00361945">
        <w:rPr>
          <w:rFonts w:ascii="Trebuchet MS" w:hAnsi="Trebuchet MS"/>
        </w:rPr>
        <w:t>ea fondurilor GAL Progressio în scopul dezvoltării și diversificării activităților</w:t>
      </w:r>
      <w:r w:rsidR="00BE20F0">
        <w:rPr>
          <w:rFonts w:ascii="Trebuchet MS" w:hAnsi="Trebuchet MS"/>
        </w:rPr>
        <w:t xml:space="preserve"> specifice teritoriului GAL Progressio.</w:t>
      </w:r>
    </w:p>
    <w:p w:rsidR="00BE20F0" w:rsidRPr="00F32F57" w:rsidRDefault="00B31CAE" w:rsidP="00FE7BDD">
      <w:pPr>
        <w:spacing w:after="0"/>
        <w:jc w:val="both"/>
        <w:rPr>
          <w:rFonts w:ascii="Trebuchet MS" w:hAnsi="Trebuchet MS"/>
        </w:rPr>
      </w:pPr>
      <w:r w:rsidRPr="00B31CAE">
        <w:rPr>
          <w:rFonts w:ascii="Trebuchet MS" w:hAnsi="Trebuchet MS"/>
          <w:b/>
          <w:u w:val="single"/>
        </w:rPr>
        <w:t>Reprezenta</w:t>
      </w:r>
      <w:r>
        <w:rPr>
          <w:rFonts w:ascii="Trebuchet MS" w:hAnsi="Trebuchet MS"/>
          <w:b/>
          <w:u w:val="single"/>
        </w:rPr>
        <w:t>n</w:t>
      </w:r>
      <w:r w:rsidRPr="00B31CAE">
        <w:rPr>
          <w:rFonts w:ascii="Trebuchet MS" w:hAnsi="Trebuchet MS"/>
          <w:b/>
          <w:u w:val="single"/>
        </w:rPr>
        <w:t>t provenit din afara teritoriului GAL Progressio</w:t>
      </w:r>
      <w:r>
        <w:rPr>
          <w:rFonts w:ascii="Trebuchet MS" w:hAnsi="Trebuchet MS"/>
        </w:rPr>
        <w:t xml:space="preserve">: Consiliul Județean Covasna care ne </w:t>
      </w:r>
      <w:r w:rsidR="00361945">
        <w:rPr>
          <w:rFonts w:ascii="Trebuchet MS" w:hAnsi="Trebuchet MS"/>
        </w:rPr>
        <w:t>susține prin</w:t>
      </w:r>
      <w:r>
        <w:rPr>
          <w:rFonts w:ascii="Trebuchet MS" w:hAnsi="Trebuchet MS"/>
        </w:rPr>
        <w:t xml:space="preserve"> asigurarea datelor statistice </w:t>
      </w:r>
      <w:r w:rsidR="00361945">
        <w:rPr>
          <w:rFonts w:ascii="Trebuchet MS" w:hAnsi="Trebuchet MS"/>
        </w:rPr>
        <w:t>la nivelul</w:t>
      </w:r>
      <w:r>
        <w:rPr>
          <w:rFonts w:ascii="Trebuchet MS" w:hAnsi="Trebuchet MS"/>
        </w:rPr>
        <w:t xml:space="preserve"> teritoriului Progressio, cu </w:t>
      </w:r>
      <w:r w:rsidR="00361945">
        <w:rPr>
          <w:rFonts w:ascii="Trebuchet MS" w:hAnsi="Trebuchet MS"/>
        </w:rPr>
        <w:t>strategia de dezvoltare a</w:t>
      </w:r>
      <w:r>
        <w:rPr>
          <w:rFonts w:ascii="Trebuchet MS" w:hAnsi="Trebuchet MS"/>
        </w:rPr>
        <w:t xml:space="preserve"> județului Covasna respectiv cu ajutor instituțional dacă este cazul.</w:t>
      </w:r>
    </w:p>
    <w:p w:rsidR="00796768" w:rsidRDefault="00796768" w:rsidP="003707AC">
      <w:pPr>
        <w:spacing w:after="0" w:line="276" w:lineRule="auto"/>
        <w:ind w:firstLine="720"/>
        <w:jc w:val="both"/>
        <w:rPr>
          <w:rFonts w:ascii="Trebuchet MS" w:hAnsi="Trebuchet MS"/>
        </w:rPr>
      </w:pPr>
      <w:r>
        <w:rPr>
          <w:rFonts w:ascii="Trebuchet MS" w:hAnsi="Trebuchet MS"/>
        </w:rPr>
        <w:t>Parteneriatul Grupul de Acțiune Locală Progressio cuprinde organizații care reprezintă interesele unei minorități rome, astfel: Asociația Județean de sprijin pentru Economia Socială Covasna, Asociația pentru Dezvoltare Comunitară Durabilă ”ALUTUS”; organizații care reprezintă interesele minorității maghiare prin promovarea culturii maghiare și a învățământului în limba maghiară: Fundația ”</w:t>
      </w:r>
      <w:proofErr w:type="spellStart"/>
      <w:r>
        <w:rPr>
          <w:rFonts w:ascii="Trebuchet MS" w:hAnsi="Trebuchet MS"/>
        </w:rPr>
        <w:t>Tatrangi</w:t>
      </w:r>
      <w:proofErr w:type="spellEnd"/>
      <w:r>
        <w:rPr>
          <w:rFonts w:ascii="Trebuchet MS" w:hAnsi="Trebuchet MS"/>
        </w:rPr>
        <w:t xml:space="preserve"> Sandor”, </w:t>
      </w:r>
      <w:r w:rsidR="006411E6">
        <w:rPr>
          <w:rFonts w:ascii="Trebuchet MS" w:hAnsi="Trebuchet MS"/>
        </w:rPr>
        <w:t xml:space="preserve">Asociația LEZA, Asociația de Tineret Sport și Cultura din Reci; organizații care reprezintă interesele tinerilor, astfel: Asociația LEZA, </w:t>
      </w:r>
      <w:r w:rsidR="006411E6">
        <w:rPr>
          <w:rFonts w:ascii="Trebuchet MS" w:hAnsi="Trebuchet MS"/>
        </w:rPr>
        <w:t>Asociația</w:t>
      </w:r>
      <w:r w:rsidR="006411E6">
        <w:rPr>
          <w:rFonts w:ascii="Trebuchet MS" w:hAnsi="Trebuchet MS"/>
        </w:rPr>
        <w:t xml:space="preserve"> Tinerilor din Sântionlunca, </w:t>
      </w:r>
      <w:r w:rsidR="006411E6">
        <w:rPr>
          <w:rFonts w:ascii="Trebuchet MS" w:hAnsi="Trebuchet MS"/>
        </w:rPr>
        <w:t>Asociația</w:t>
      </w:r>
      <w:r w:rsidR="006411E6" w:rsidRPr="006411E6">
        <w:rPr>
          <w:rFonts w:ascii="Trebuchet MS" w:hAnsi="Trebuchet MS"/>
        </w:rPr>
        <w:t xml:space="preserve"> </w:t>
      </w:r>
      <w:r w:rsidR="006411E6">
        <w:rPr>
          <w:rFonts w:ascii="Trebuchet MS" w:hAnsi="Trebuchet MS"/>
        </w:rPr>
        <w:t>de Tineret Sport și Cultura din Reci</w:t>
      </w:r>
      <w:r w:rsidR="006411E6">
        <w:rPr>
          <w:rFonts w:ascii="Trebuchet MS" w:hAnsi="Trebuchet MS"/>
        </w:rPr>
        <w:t xml:space="preserve">, </w:t>
      </w:r>
      <w:r w:rsidR="006411E6">
        <w:rPr>
          <w:rFonts w:ascii="Trebuchet MS" w:hAnsi="Trebuchet MS"/>
        </w:rPr>
        <w:t>Asociația</w:t>
      </w:r>
      <w:r w:rsidR="006411E6">
        <w:rPr>
          <w:rFonts w:ascii="Trebuchet MS" w:hAnsi="Trebuchet MS"/>
        </w:rPr>
        <w:t xml:space="preserve"> pentru Dezvoltare Comunitară Durabilă ”Alutus”; organizații care reprezintă interesele femeilor: Asociația Județean de Sprijin pentru Economia Socială Covasna; organizații în domeniul protecției mediului: Fundația ”Consorțiul Județean pentru Dezvoltare </w:t>
      </w:r>
      <w:proofErr w:type="spellStart"/>
      <w:r w:rsidR="006411E6">
        <w:rPr>
          <w:rFonts w:ascii="Trebuchet MS" w:hAnsi="Trebuchet MS"/>
        </w:rPr>
        <w:t>Economico</w:t>
      </w:r>
      <w:proofErr w:type="spellEnd"/>
      <w:r w:rsidR="006411E6">
        <w:rPr>
          <w:rFonts w:ascii="Trebuchet MS" w:hAnsi="Trebuchet MS"/>
        </w:rPr>
        <w:t xml:space="preserve">-Socială” Covasna, Asociația pentru </w:t>
      </w:r>
      <w:r w:rsidR="006411E6">
        <w:rPr>
          <w:rFonts w:ascii="Trebuchet MS" w:hAnsi="Trebuchet MS"/>
        </w:rPr>
        <w:t>Dezvoltare Comunitară Durabilă ”Alutus”</w:t>
      </w:r>
      <w:r w:rsidR="006411E6">
        <w:rPr>
          <w:rFonts w:ascii="Trebuchet MS" w:hAnsi="Trebuchet MS"/>
        </w:rPr>
        <w:t xml:space="preserve"> respectiv o formă asociativă recunoscută conform legislației naționale în vigoare: Asociația Crescătorilor de Bovine Brateș. </w:t>
      </w:r>
    </w:p>
    <w:p w:rsidR="006411E6" w:rsidRDefault="006411E6" w:rsidP="003707AC">
      <w:pPr>
        <w:spacing w:after="0" w:line="276" w:lineRule="auto"/>
        <w:ind w:firstLine="720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Partenerii care au activități specifice teritoriului sunt: în domeniul de agricultură și silvicultură: Composesoratul Comunei Brateș, Asociația Crescătorilor de Bovine Brateș, Asociația ”Crescătorilor de Bovine Ilieni”, </w:t>
      </w:r>
      <w:r>
        <w:rPr>
          <w:rFonts w:ascii="Trebuchet MS" w:hAnsi="Trebuchet MS"/>
        </w:rPr>
        <w:t>Asociația</w:t>
      </w:r>
      <w:r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Crescătorilor de Bovine</w:t>
      </w:r>
      <w:r>
        <w:rPr>
          <w:rFonts w:ascii="Trebuchet MS" w:hAnsi="Trebuchet MS"/>
        </w:rPr>
        <w:t xml:space="preserve"> și Producătorilor de Lapte Sita Buzăului, Societatea Agricolă </w:t>
      </w:r>
      <w:proofErr w:type="spellStart"/>
      <w:r>
        <w:rPr>
          <w:rFonts w:ascii="Trebuchet MS" w:hAnsi="Trebuchet MS"/>
        </w:rPr>
        <w:t>Agrozootur</w:t>
      </w:r>
      <w:proofErr w:type="spellEnd"/>
      <w:r>
        <w:rPr>
          <w:rFonts w:ascii="Trebuchet MS" w:hAnsi="Trebuchet MS"/>
        </w:rPr>
        <w:t xml:space="preserve"> 2009, Fundația </w:t>
      </w:r>
      <w:r>
        <w:rPr>
          <w:rFonts w:ascii="Trebuchet MS" w:hAnsi="Trebuchet MS"/>
        </w:rPr>
        <w:t xml:space="preserve">”Consorțiul Județean pentru Dezvoltare </w:t>
      </w:r>
      <w:proofErr w:type="spellStart"/>
      <w:r>
        <w:rPr>
          <w:rFonts w:ascii="Trebuchet MS" w:hAnsi="Trebuchet MS"/>
        </w:rPr>
        <w:t>Economico</w:t>
      </w:r>
      <w:proofErr w:type="spellEnd"/>
      <w:r>
        <w:rPr>
          <w:rFonts w:ascii="Trebuchet MS" w:hAnsi="Trebuchet MS"/>
        </w:rPr>
        <w:t>-Socială” Covasna</w:t>
      </w:r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Nyircsa</w:t>
      </w:r>
      <w:proofErr w:type="spellEnd"/>
      <w:r>
        <w:rPr>
          <w:rFonts w:ascii="Trebuchet MS" w:hAnsi="Trebuchet MS"/>
        </w:rPr>
        <w:t xml:space="preserve"> Andras Întreprindere Individuală, Solomon Roxana Maria Persoană Fizică Autorizată, Sc. </w:t>
      </w:r>
      <w:proofErr w:type="spellStart"/>
      <w:r>
        <w:rPr>
          <w:rFonts w:ascii="Trebuchet MS" w:hAnsi="Trebuchet MS"/>
        </w:rPr>
        <w:t>Intertrans</w:t>
      </w:r>
      <w:proofErr w:type="spellEnd"/>
      <w:r>
        <w:rPr>
          <w:rFonts w:ascii="Trebuchet MS" w:hAnsi="Trebuchet MS"/>
        </w:rPr>
        <w:t xml:space="preserve"> SRL; în domeniul fabricarea produselor lactate, de morărit, fabricarea pâinii, prăjiturilor și a produselor proaspete de patiserie: SC </w:t>
      </w:r>
      <w:proofErr w:type="spellStart"/>
      <w:r>
        <w:rPr>
          <w:rFonts w:ascii="Trebuchet MS" w:hAnsi="Trebuchet MS"/>
        </w:rPr>
        <w:t>Meotis</w:t>
      </w:r>
      <w:proofErr w:type="spellEnd"/>
      <w:r>
        <w:rPr>
          <w:rFonts w:ascii="Trebuchet MS" w:hAnsi="Trebuchet MS"/>
        </w:rPr>
        <w:t xml:space="preserve"> SRL, Sc Producție Comerț Mark SRL; Sc Mod –K.E.S. SRL</w:t>
      </w:r>
      <w:r w:rsidR="00884E4B">
        <w:rPr>
          <w:rFonts w:ascii="Trebuchet MS" w:hAnsi="Trebuchet MS"/>
        </w:rPr>
        <w:t xml:space="preserve">, Sc </w:t>
      </w:r>
      <w:proofErr w:type="spellStart"/>
      <w:r w:rsidR="00884E4B">
        <w:rPr>
          <w:rFonts w:ascii="Trebuchet MS" w:hAnsi="Trebuchet MS"/>
        </w:rPr>
        <w:t>Kemen</w:t>
      </w:r>
      <w:proofErr w:type="spellEnd"/>
      <w:r w:rsidR="00884E4B">
        <w:rPr>
          <w:rFonts w:ascii="Trebuchet MS" w:hAnsi="Trebuchet MS"/>
        </w:rPr>
        <w:t xml:space="preserve"> Impex SRL; în domeniul turismului: Sc </w:t>
      </w:r>
      <w:proofErr w:type="spellStart"/>
      <w:r w:rsidR="00884E4B">
        <w:rPr>
          <w:rFonts w:ascii="Trebuchet MS" w:hAnsi="Trebuchet MS"/>
        </w:rPr>
        <w:t>Goldim</w:t>
      </w:r>
      <w:proofErr w:type="spellEnd"/>
      <w:r w:rsidR="00884E4B">
        <w:rPr>
          <w:rFonts w:ascii="Trebuchet MS" w:hAnsi="Trebuchet MS"/>
        </w:rPr>
        <w:t xml:space="preserve"> SRL, Olaru Ghe. Ioan Întreprindere familială; </w:t>
      </w:r>
      <w:r w:rsidR="00B459A9">
        <w:rPr>
          <w:rFonts w:ascii="Trebuchet MS" w:hAnsi="Trebuchet MS"/>
        </w:rPr>
        <w:t xml:space="preserve">în domeniul de cultură, tineret și sport: </w:t>
      </w:r>
      <w:r w:rsidR="00B459A9">
        <w:rPr>
          <w:rFonts w:ascii="Trebuchet MS" w:hAnsi="Trebuchet MS"/>
        </w:rPr>
        <w:t>Asociația</w:t>
      </w:r>
      <w:r w:rsidR="00B459A9">
        <w:rPr>
          <w:rFonts w:ascii="Trebuchet MS" w:hAnsi="Trebuchet MS"/>
        </w:rPr>
        <w:t xml:space="preserve"> LEZA, </w:t>
      </w:r>
      <w:r w:rsidR="00B459A9">
        <w:rPr>
          <w:rFonts w:ascii="Trebuchet MS" w:hAnsi="Trebuchet MS"/>
        </w:rPr>
        <w:t>Asociația</w:t>
      </w:r>
      <w:r w:rsidR="00B459A9">
        <w:rPr>
          <w:rFonts w:ascii="Trebuchet MS" w:hAnsi="Trebuchet MS"/>
        </w:rPr>
        <w:t xml:space="preserve"> Fanfara Ferenc </w:t>
      </w:r>
      <w:proofErr w:type="spellStart"/>
      <w:r w:rsidR="00B459A9">
        <w:rPr>
          <w:rFonts w:ascii="Trebuchet MS" w:hAnsi="Trebuchet MS"/>
        </w:rPr>
        <w:t>Erno</w:t>
      </w:r>
      <w:proofErr w:type="spellEnd"/>
      <w:r w:rsidR="00B459A9">
        <w:rPr>
          <w:rFonts w:ascii="Trebuchet MS" w:hAnsi="Trebuchet MS"/>
        </w:rPr>
        <w:t xml:space="preserve"> Brateș, Fundația ”TATRANGI SANDOR”, </w:t>
      </w:r>
      <w:r w:rsidR="00B459A9">
        <w:rPr>
          <w:rFonts w:ascii="Trebuchet MS" w:hAnsi="Trebuchet MS"/>
        </w:rPr>
        <w:t>Asociația</w:t>
      </w:r>
      <w:r w:rsidR="00B459A9">
        <w:rPr>
          <w:rFonts w:ascii="Trebuchet MS" w:hAnsi="Trebuchet MS"/>
        </w:rPr>
        <w:t xml:space="preserve"> Tinerilor din Sântionlunca, </w:t>
      </w:r>
      <w:r w:rsidR="00B459A9">
        <w:rPr>
          <w:rFonts w:ascii="Trebuchet MS" w:hAnsi="Trebuchet MS"/>
        </w:rPr>
        <w:t>Asociația</w:t>
      </w:r>
      <w:r w:rsidR="00B459A9">
        <w:rPr>
          <w:rFonts w:ascii="Trebuchet MS" w:hAnsi="Trebuchet MS"/>
        </w:rPr>
        <w:t xml:space="preserve"> ”Fanfara </w:t>
      </w:r>
      <w:proofErr w:type="spellStart"/>
      <w:r w:rsidR="00B459A9">
        <w:rPr>
          <w:rFonts w:ascii="Trebuchet MS" w:hAnsi="Trebuchet MS"/>
        </w:rPr>
        <w:t>Kovacs</w:t>
      </w:r>
      <w:proofErr w:type="spellEnd"/>
      <w:r w:rsidR="00B459A9">
        <w:rPr>
          <w:rFonts w:ascii="Trebuchet MS" w:hAnsi="Trebuchet MS"/>
        </w:rPr>
        <w:t xml:space="preserve"> Andras”, </w:t>
      </w:r>
      <w:r w:rsidR="00B459A9">
        <w:rPr>
          <w:rFonts w:ascii="Trebuchet MS" w:hAnsi="Trebuchet MS"/>
        </w:rPr>
        <w:t>Asociația</w:t>
      </w:r>
      <w:r w:rsidR="00B459A9">
        <w:rPr>
          <w:rFonts w:ascii="Trebuchet MS" w:hAnsi="Trebuchet MS"/>
        </w:rPr>
        <w:t xml:space="preserve"> de Tineret Sport și Cultura din Reci. </w:t>
      </w:r>
    </w:p>
    <w:p w:rsidR="00F32F57" w:rsidRDefault="001D3E2F" w:rsidP="00B459A9">
      <w:pPr>
        <w:spacing w:after="0" w:line="276" w:lineRule="auto"/>
        <w:ind w:firstLine="720"/>
        <w:jc w:val="both"/>
        <w:rPr>
          <w:rFonts w:ascii="Trebuchet MS" w:hAnsi="Trebuchet MS" w:cs="Arial"/>
          <w:lang w:val="hu-HU"/>
        </w:rPr>
      </w:pPr>
      <w:r w:rsidRPr="00B31CAE">
        <w:rPr>
          <w:rFonts w:ascii="Trebuchet MS" w:hAnsi="Trebuchet MS"/>
        </w:rPr>
        <w:t xml:space="preserve">Partenerii noștri </w:t>
      </w:r>
      <w:r w:rsidR="00B31CAE">
        <w:rPr>
          <w:rFonts w:ascii="Trebuchet MS" w:hAnsi="Trebuchet MS"/>
        </w:rPr>
        <w:t xml:space="preserve">în primul rând </w:t>
      </w:r>
      <w:r w:rsidRPr="00B31CAE">
        <w:rPr>
          <w:rFonts w:ascii="Trebuchet MS" w:hAnsi="Trebuchet MS"/>
        </w:rPr>
        <w:t>sunt vectorii locali din punct de vedere al fluxului informațional din comunitățile de unde provin către GAL și invers.</w:t>
      </w:r>
      <w:r w:rsidR="00B31CAE">
        <w:rPr>
          <w:rFonts w:ascii="Trebuchet MS" w:hAnsi="Trebuchet MS"/>
        </w:rPr>
        <w:t xml:space="preserve"> </w:t>
      </w:r>
      <w:r w:rsidR="0009180D">
        <w:rPr>
          <w:rFonts w:ascii="Trebuchet MS" w:hAnsi="Trebuchet MS"/>
        </w:rPr>
        <w:t xml:space="preserve">Partenerii sunt implicați ca </w:t>
      </w:r>
      <w:r w:rsidR="00B459A9">
        <w:rPr>
          <w:rFonts w:ascii="Trebuchet MS" w:hAnsi="Trebuchet MS"/>
        </w:rPr>
        <w:t xml:space="preserve">viitori </w:t>
      </w:r>
      <w:r w:rsidR="0009180D">
        <w:rPr>
          <w:rFonts w:ascii="Trebuchet MS" w:hAnsi="Trebuchet MS"/>
        </w:rPr>
        <w:t xml:space="preserve">membrii </w:t>
      </w:r>
      <w:r w:rsidR="00361945">
        <w:rPr>
          <w:rFonts w:ascii="Trebuchet MS" w:hAnsi="Trebuchet MS"/>
        </w:rPr>
        <w:t xml:space="preserve">ai </w:t>
      </w:r>
      <w:r w:rsidR="0009180D">
        <w:rPr>
          <w:rFonts w:ascii="Trebuchet MS" w:hAnsi="Trebuchet MS"/>
        </w:rPr>
        <w:t>Adunării Generale, membrii</w:t>
      </w:r>
      <w:r w:rsidR="00361945">
        <w:rPr>
          <w:rFonts w:ascii="Trebuchet MS" w:hAnsi="Trebuchet MS"/>
        </w:rPr>
        <w:t xml:space="preserve"> ai</w:t>
      </w:r>
      <w:r w:rsidR="0009180D">
        <w:rPr>
          <w:rFonts w:ascii="Trebuchet MS" w:hAnsi="Trebuchet MS"/>
        </w:rPr>
        <w:t xml:space="preserve"> Consiliului Director, membrii </w:t>
      </w:r>
      <w:r w:rsidR="00361945">
        <w:rPr>
          <w:rFonts w:ascii="Trebuchet MS" w:hAnsi="Trebuchet MS"/>
        </w:rPr>
        <w:t xml:space="preserve">ai </w:t>
      </w:r>
      <w:r w:rsidR="0009180D">
        <w:rPr>
          <w:rFonts w:ascii="Trebuchet MS" w:hAnsi="Trebuchet MS"/>
        </w:rPr>
        <w:t xml:space="preserve">Comitetului de Selecție </w:t>
      </w:r>
      <w:r w:rsidR="003707AC">
        <w:rPr>
          <w:rFonts w:ascii="Trebuchet MS" w:hAnsi="Trebuchet MS"/>
        </w:rPr>
        <w:t>și</w:t>
      </w:r>
      <w:r w:rsidR="0009180D">
        <w:rPr>
          <w:rFonts w:ascii="Trebuchet MS" w:hAnsi="Trebuchet MS"/>
        </w:rPr>
        <w:t xml:space="preserve"> prin Comisia de Soluționare a Contestațiilor la organizarea admi</w:t>
      </w:r>
      <w:r w:rsidR="00361945">
        <w:rPr>
          <w:rFonts w:ascii="Trebuchet MS" w:hAnsi="Trebuchet MS"/>
        </w:rPr>
        <w:t>nistrativă a viitoarei asociații</w:t>
      </w:r>
      <w:r w:rsidR="00A71285">
        <w:rPr>
          <w:rFonts w:ascii="Trebuchet MS" w:hAnsi="Trebuchet MS"/>
        </w:rPr>
        <w:t>, la selectarea proiectelor depuse respectiv la soluționarea contestațiilor depuse după selectarea proiectelor</w:t>
      </w:r>
      <w:r w:rsidR="00361945">
        <w:rPr>
          <w:rFonts w:ascii="Trebuchet MS" w:hAnsi="Trebuchet MS"/>
        </w:rPr>
        <w:t>,</w:t>
      </w:r>
      <w:r w:rsidR="00A71285">
        <w:rPr>
          <w:rFonts w:ascii="Trebuchet MS" w:hAnsi="Trebuchet MS"/>
        </w:rPr>
        <w:t xml:space="preserve"> după caz.</w:t>
      </w:r>
      <w:r w:rsidR="0009180D">
        <w:rPr>
          <w:rFonts w:ascii="Trebuchet MS" w:hAnsi="Trebuchet MS"/>
        </w:rPr>
        <w:t xml:space="preserve"> </w:t>
      </w:r>
      <w:r w:rsidR="00D958F6" w:rsidRPr="00D958F6">
        <w:rPr>
          <w:rFonts w:ascii="Trebuchet MS" w:hAnsi="Trebuchet MS"/>
        </w:rPr>
        <w:t>Aceștia</w:t>
      </w:r>
      <w:r w:rsidR="003707AC" w:rsidRPr="00D958F6">
        <w:rPr>
          <w:rFonts w:ascii="Trebuchet MS" w:hAnsi="Trebuchet MS"/>
        </w:rPr>
        <w:t xml:space="preserve"> s</w:t>
      </w:r>
      <w:r w:rsidR="00B31CAE" w:rsidRPr="00D958F6">
        <w:rPr>
          <w:rFonts w:ascii="Trebuchet MS" w:hAnsi="Trebuchet MS"/>
        </w:rPr>
        <w:t xml:space="preserve">unt inițiatorii proiectelor </w:t>
      </w:r>
      <w:r w:rsidR="002334A9" w:rsidRPr="00D958F6">
        <w:rPr>
          <w:rFonts w:ascii="Trebuchet MS" w:hAnsi="Trebuchet MS"/>
        </w:rPr>
        <w:t>care promovează dezvoltarea teritoriulu</w:t>
      </w:r>
      <w:r w:rsidR="00D958F6" w:rsidRPr="00D958F6">
        <w:rPr>
          <w:rFonts w:ascii="Trebuchet MS" w:hAnsi="Trebuchet MS"/>
        </w:rPr>
        <w:t>i pentru a îmbunătății calitatea</w:t>
      </w:r>
      <w:r w:rsidR="002334A9" w:rsidRPr="00D958F6">
        <w:rPr>
          <w:rFonts w:ascii="Trebuchet MS" w:hAnsi="Trebuchet MS"/>
        </w:rPr>
        <w:t xml:space="preserve"> vieții populației din zonă.</w:t>
      </w:r>
      <w:r w:rsidR="002334A9" w:rsidRPr="00361945">
        <w:rPr>
          <w:rFonts w:ascii="Trebuchet MS" w:hAnsi="Trebuchet MS"/>
          <w:color w:val="FF0000"/>
        </w:rPr>
        <w:t xml:space="preserve"> </w:t>
      </w:r>
      <w:r w:rsidR="002334A9">
        <w:rPr>
          <w:rFonts w:ascii="Trebuchet MS" w:hAnsi="Trebuchet MS"/>
        </w:rPr>
        <w:t>Totodată sunt și liderii locali care asistă și sprijină activitățile desfășurate de către echipa GAL Progressio</w:t>
      </w:r>
      <w:r w:rsidR="00D958F6">
        <w:rPr>
          <w:rFonts w:ascii="Trebuchet MS" w:hAnsi="Trebuchet MS"/>
        </w:rPr>
        <w:t>,</w:t>
      </w:r>
      <w:r w:rsidR="002334A9">
        <w:rPr>
          <w:rFonts w:ascii="Trebuchet MS" w:hAnsi="Trebuchet MS"/>
        </w:rPr>
        <w:t xml:space="preserve"> prin implicarea lor în organizarea și participarea la activitățile de animare a teritoriului</w:t>
      </w:r>
      <w:r w:rsidR="00D958F6">
        <w:rPr>
          <w:rFonts w:ascii="Trebuchet MS" w:hAnsi="Trebuchet MS"/>
        </w:rPr>
        <w:t>,</w:t>
      </w:r>
      <w:r w:rsidR="002334A9">
        <w:rPr>
          <w:rFonts w:ascii="Trebuchet MS" w:hAnsi="Trebuchet MS"/>
        </w:rPr>
        <w:t xml:space="preserve"> pentru a sprijini potențialii beneficiari </w:t>
      </w:r>
      <w:r w:rsidR="00D958F6">
        <w:rPr>
          <w:rFonts w:ascii="Trebuchet MS" w:hAnsi="Trebuchet MS"/>
        </w:rPr>
        <w:t>în vederea depuneri</w:t>
      </w:r>
      <w:r w:rsidR="002334A9">
        <w:rPr>
          <w:rFonts w:ascii="Trebuchet MS" w:hAnsi="Trebuchet MS"/>
        </w:rPr>
        <w:t xml:space="preserve"> proiecte</w:t>
      </w:r>
      <w:r w:rsidR="003707AC">
        <w:rPr>
          <w:rFonts w:ascii="Trebuchet MS" w:hAnsi="Trebuchet MS"/>
        </w:rPr>
        <w:t>lor</w:t>
      </w:r>
      <w:r w:rsidR="002334A9">
        <w:rPr>
          <w:rFonts w:ascii="Trebuchet MS" w:hAnsi="Trebuchet MS"/>
        </w:rPr>
        <w:t>. De asemenea</w:t>
      </w:r>
      <w:r w:rsidR="00D958F6">
        <w:rPr>
          <w:rFonts w:ascii="Trebuchet MS" w:hAnsi="Trebuchet MS"/>
        </w:rPr>
        <w:t>, partenerii transmit</w:t>
      </w:r>
      <w:r w:rsidR="0009180D" w:rsidRPr="0009180D">
        <w:rPr>
          <w:rFonts w:ascii="Trebuchet MS" w:hAnsi="Trebuchet MS"/>
        </w:rPr>
        <w:t xml:space="preserve"> </w:t>
      </w:r>
      <w:r w:rsidR="0009180D">
        <w:rPr>
          <w:rFonts w:ascii="Trebuchet MS" w:hAnsi="Trebuchet MS"/>
        </w:rPr>
        <w:t xml:space="preserve">către populația locală a teritoriului </w:t>
      </w:r>
      <w:r w:rsidR="003707AC">
        <w:rPr>
          <w:rFonts w:ascii="Trebuchet MS" w:hAnsi="Trebuchet MS"/>
        </w:rPr>
        <w:t xml:space="preserve">și </w:t>
      </w:r>
      <w:r w:rsidR="0009180D">
        <w:rPr>
          <w:rFonts w:ascii="Trebuchet MS" w:hAnsi="Trebuchet MS"/>
        </w:rPr>
        <w:t>informații despre măsurile incluse în strategia GAL Progressio</w:t>
      </w:r>
      <w:r w:rsidR="0027131A">
        <w:rPr>
          <w:rFonts w:ascii="Trebuchet MS" w:hAnsi="Trebuchet MS"/>
        </w:rPr>
        <w:t>,</w:t>
      </w:r>
      <w:r w:rsidR="0009180D">
        <w:rPr>
          <w:rFonts w:ascii="Trebuchet MS" w:hAnsi="Trebuchet MS"/>
        </w:rPr>
        <w:t xml:space="preserve"> respectiv despre calendarul cu apeluri de selecție</w:t>
      </w:r>
      <w:r w:rsidR="0027131A">
        <w:rPr>
          <w:rFonts w:ascii="Trebuchet MS" w:hAnsi="Trebuchet MS"/>
        </w:rPr>
        <w:t>,</w:t>
      </w:r>
      <w:r w:rsidR="0009180D">
        <w:rPr>
          <w:rFonts w:ascii="Trebuchet MS" w:hAnsi="Trebuchet MS"/>
        </w:rPr>
        <w:t xml:space="preserve"> de lansări.</w:t>
      </w:r>
      <w:bookmarkStart w:id="0" w:name="_GoBack"/>
      <w:bookmarkEnd w:id="0"/>
    </w:p>
    <w:sectPr w:rsidR="00F32F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60AE1"/>
    <w:multiLevelType w:val="hybridMultilevel"/>
    <w:tmpl w:val="64B875BA"/>
    <w:lvl w:ilvl="0" w:tplc="61BCF6B0"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A4D5D"/>
    <w:multiLevelType w:val="hybridMultilevel"/>
    <w:tmpl w:val="7C14719A"/>
    <w:lvl w:ilvl="0" w:tplc="D19A9B26">
      <w:numFmt w:val="bullet"/>
      <w:lvlText w:val="-"/>
      <w:lvlJc w:val="left"/>
      <w:pPr>
        <w:ind w:left="1620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4F6105F0"/>
    <w:multiLevelType w:val="hybridMultilevel"/>
    <w:tmpl w:val="1988E648"/>
    <w:lvl w:ilvl="0" w:tplc="A0B25EE6">
      <w:numFmt w:val="bullet"/>
      <w:lvlText w:val="-"/>
      <w:lvlJc w:val="left"/>
      <w:pPr>
        <w:ind w:left="1800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CCA"/>
    <w:rsid w:val="000413F6"/>
    <w:rsid w:val="0009180D"/>
    <w:rsid w:val="000E3CAE"/>
    <w:rsid w:val="00111C08"/>
    <w:rsid w:val="0011340D"/>
    <w:rsid w:val="0017624F"/>
    <w:rsid w:val="001B1979"/>
    <w:rsid w:val="001D3E2F"/>
    <w:rsid w:val="001E76DB"/>
    <w:rsid w:val="002334A9"/>
    <w:rsid w:val="00267B23"/>
    <w:rsid w:val="0027131A"/>
    <w:rsid w:val="002F297B"/>
    <w:rsid w:val="00342FFF"/>
    <w:rsid w:val="00361945"/>
    <w:rsid w:val="003707AC"/>
    <w:rsid w:val="00401342"/>
    <w:rsid w:val="004A1E74"/>
    <w:rsid w:val="0063667D"/>
    <w:rsid w:val="006411E6"/>
    <w:rsid w:val="00771C92"/>
    <w:rsid w:val="00796768"/>
    <w:rsid w:val="007C78FF"/>
    <w:rsid w:val="007D6980"/>
    <w:rsid w:val="007F6CCA"/>
    <w:rsid w:val="00800FDA"/>
    <w:rsid w:val="00851F87"/>
    <w:rsid w:val="00856CB0"/>
    <w:rsid w:val="0086792B"/>
    <w:rsid w:val="0087122A"/>
    <w:rsid w:val="00884E4B"/>
    <w:rsid w:val="008F7E79"/>
    <w:rsid w:val="00905642"/>
    <w:rsid w:val="00946EA1"/>
    <w:rsid w:val="00995D62"/>
    <w:rsid w:val="009A09E8"/>
    <w:rsid w:val="00A07080"/>
    <w:rsid w:val="00A13BFB"/>
    <w:rsid w:val="00A71285"/>
    <w:rsid w:val="00A837C1"/>
    <w:rsid w:val="00B13427"/>
    <w:rsid w:val="00B31CAE"/>
    <w:rsid w:val="00B459A9"/>
    <w:rsid w:val="00B672D8"/>
    <w:rsid w:val="00B96D3F"/>
    <w:rsid w:val="00BD73C7"/>
    <w:rsid w:val="00BE20F0"/>
    <w:rsid w:val="00C5392B"/>
    <w:rsid w:val="00C65C83"/>
    <w:rsid w:val="00C65D04"/>
    <w:rsid w:val="00C80D62"/>
    <w:rsid w:val="00CF31C0"/>
    <w:rsid w:val="00D634EE"/>
    <w:rsid w:val="00D958F6"/>
    <w:rsid w:val="00DA5516"/>
    <w:rsid w:val="00E72974"/>
    <w:rsid w:val="00EF3E02"/>
    <w:rsid w:val="00EF5AB1"/>
    <w:rsid w:val="00F22127"/>
    <w:rsid w:val="00F26FA0"/>
    <w:rsid w:val="00F32F57"/>
    <w:rsid w:val="00F7180F"/>
    <w:rsid w:val="00FD2A1D"/>
    <w:rsid w:val="00FE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884269-A777-484E-A06A-B8A5488B9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5D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760F74-B710-4B37-BAB9-7478232CC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4294966740</TotalTime>
  <Pages>2</Pages>
  <Words>1194</Words>
  <Characters>6809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Emoci</dc:creator>
  <cp:keywords/>
  <dc:description/>
  <cp:lastModifiedBy>unu</cp:lastModifiedBy>
  <cp:revision>21</cp:revision>
  <dcterms:created xsi:type="dcterms:W3CDTF">2016-04-05T11:27:00Z</dcterms:created>
  <dcterms:modified xsi:type="dcterms:W3CDTF">2018-05-30T09:44:00Z</dcterms:modified>
</cp:coreProperties>
</file>